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F9" w:rsidRPr="007D16B5" w:rsidRDefault="001914F9" w:rsidP="001914F9">
      <w:pPr>
        <w:pStyle w:val="3"/>
        <w:shd w:val="clear" w:color="auto" w:fill="auto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16B5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«Математический практикум» разработана для обучения учащихся 7-9 классов ГОУ «КРЛ при СГУ» </w:t>
      </w:r>
    </w:p>
    <w:p w:rsidR="001914F9" w:rsidRPr="007D16B5" w:rsidRDefault="001914F9" w:rsidP="001914F9">
      <w:pPr>
        <w:pStyle w:val="1"/>
        <w:tabs>
          <w:tab w:val="left" w:pos="-142"/>
        </w:tabs>
        <w:ind w:left="20" w:firstLine="547"/>
        <w:jc w:val="both"/>
        <w:rPr>
          <w:color w:val="auto"/>
          <w:sz w:val="24"/>
          <w:szCs w:val="24"/>
        </w:rPr>
      </w:pPr>
    </w:p>
    <w:p w:rsidR="001914F9" w:rsidRPr="007D16B5" w:rsidRDefault="001914F9" w:rsidP="001914F9">
      <w:pPr>
        <w:pStyle w:val="1"/>
        <w:tabs>
          <w:tab w:val="left" w:pos="-142"/>
        </w:tabs>
        <w:ind w:left="20" w:firstLine="547"/>
        <w:jc w:val="both"/>
        <w:rPr>
          <w:color w:val="000000" w:themeColor="text1"/>
          <w:sz w:val="24"/>
          <w:szCs w:val="24"/>
        </w:rPr>
      </w:pPr>
      <w:r w:rsidRPr="007D16B5">
        <w:rPr>
          <w:b/>
          <w:color w:val="000000" w:themeColor="text1"/>
          <w:sz w:val="24"/>
          <w:szCs w:val="24"/>
        </w:rPr>
        <w:t xml:space="preserve">в соответствии с: </w:t>
      </w:r>
    </w:p>
    <w:p w:rsidR="001914F9" w:rsidRDefault="001914F9" w:rsidP="001914F9">
      <w:pPr>
        <w:numPr>
          <w:ilvl w:val="0"/>
          <w:numId w:val="1"/>
        </w:numPr>
        <w:tabs>
          <w:tab w:val="left" w:pos="-142"/>
        </w:tabs>
        <w:ind w:left="20" w:firstLine="547"/>
        <w:jc w:val="both"/>
        <w:rPr>
          <w:rFonts w:eastAsia="Calibri"/>
          <w:color w:val="000000" w:themeColor="text1"/>
        </w:rPr>
      </w:pPr>
      <w:r w:rsidRPr="007D16B5">
        <w:rPr>
          <w:rFonts w:eastAsia="Calibri"/>
          <w:color w:val="000000" w:themeColor="text1"/>
        </w:rPr>
        <w:t>Федеральным государственным образовательным стандартом</w:t>
      </w:r>
      <w:r w:rsidRPr="007D16B5">
        <w:rPr>
          <w:rFonts w:eastAsia="Calibri"/>
          <w:b/>
          <w:color w:val="000000" w:themeColor="text1"/>
        </w:rPr>
        <w:t xml:space="preserve"> </w:t>
      </w:r>
      <w:r w:rsidRPr="007D16B5">
        <w:rPr>
          <w:rFonts w:eastAsia="Calibri"/>
          <w:color w:val="000000" w:themeColor="text1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7D16B5">
          <w:rPr>
            <w:rFonts w:eastAsia="Calibri"/>
            <w:color w:val="000000" w:themeColor="text1"/>
          </w:rPr>
          <w:t>2010 г</w:t>
        </w:r>
      </w:smartTag>
      <w:r w:rsidRPr="007D16B5">
        <w:rPr>
          <w:rFonts w:eastAsia="Calibri"/>
          <w:color w:val="000000" w:themeColor="text1"/>
        </w:rPr>
        <w:t xml:space="preserve"> № 1897 (с изменениями);</w:t>
      </w:r>
      <w:r w:rsidRPr="007D16B5">
        <w:rPr>
          <w:color w:val="000000" w:themeColor="text1"/>
        </w:rPr>
        <w:t xml:space="preserve"> </w:t>
      </w:r>
    </w:p>
    <w:p w:rsidR="001914F9" w:rsidRPr="00507193" w:rsidRDefault="001914F9" w:rsidP="001914F9">
      <w:pPr>
        <w:tabs>
          <w:tab w:val="left" w:pos="-142"/>
        </w:tabs>
        <w:ind w:left="567"/>
        <w:jc w:val="both"/>
        <w:rPr>
          <w:rFonts w:eastAsia="Calibri"/>
          <w:color w:val="000000" w:themeColor="text1"/>
        </w:rPr>
      </w:pPr>
      <w:r w:rsidRPr="00507193">
        <w:rPr>
          <w:rFonts w:eastAsia="Calibri"/>
          <w:b/>
          <w:color w:val="000000" w:themeColor="text1"/>
        </w:rPr>
        <w:t>на основе:</w:t>
      </w:r>
    </w:p>
    <w:p w:rsidR="001914F9" w:rsidRPr="007D16B5" w:rsidRDefault="001914F9" w:rsidP="001914F9">
      <w:pPr>
        <w:pStyle w:val="a3"/>
        <w:numPr>
          <w:ilvl w:val="0"/>
          <w:numId w:val="1"/>
        </w:numPr>
        <w:ind w:left="20" w:firstLine="547"/>
        <w:contextualSpacing/>
        <w:rPr>
          <w:color w:val="000000" w:themeColor="text1"/>
        </w:rPr>
      </w:pPr>
      <w:r w:rsidRPr="007D16B5">
        <w:rPr>
          <w:color w:val="000000" w:themeColor="text1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1914F9" w:rsidRPr="007D16B5" w:rsidRDefault="001914F9" w:rsidP="001914F9">
      <w:pPr>
        <w:pStyle w:val="1"/>
        <w:tabs>
          <w:tab w:val="left" w:pos="-142"/>
        </w:tabs>
        <w:ind w:left="20" w:firstLine="547"/>
        <w:jc w:val="both"/>
        <w:rPr>
          <w:b/>
          <w:color w:val="000000" w:themeColor="text1"/>
          <w:sz w:val="24"/>
          <w:szCs w:val="24"/>
        </w:rPr>
      </w:pPr>
      <w:r w:rsidRPr="007D16B5">
        <w:rPr>
          <w:b/>
          <w:color w:val="000000" w:themeColor="text1"/>
          <w:sz w:val="24"/>
          <w:szCs w:val="24"/>
        </w:rPr>
        <w:t>с учетом:</w:t>
      </w:r>
    </w:p>
    <w:p w:rsidR="001914F9" w:rsidRPr="007D16B5" w:rsidRDefault="001914F9" w:rsidP="001914F9">
      <w:pPr>
        <w:pStyle w:val="1"/>
        <w:numPr>
          <w:ilvl w:val="0"/>
          <w:numId w:val="1"/>
        </w:numPr>
        <w:tabs>
          <w:tab w:val="left" w:pos="-142"/>
        </w:tabs>
        <w:ind w:left="20" w:firstLine="547"/>
        <w:jc w:val="both"/>
        <w:rPr>
          <w:color w:val="000000" w:themeColor="text1"/>
          <w:sz w:val="24"/>
          <w:szCs w:val="24"/>
        </w:rPr>
      </w:pPr>
      <w:r w:rsidRPr="007D16B5">
        <w:rPr>
          <w:color w:val="000000" w:themeColor="text1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 – методического объединения по общему образованию, протокол от 8 апреля 2015г. №1/15;</w:t>
      </w:r>
    </w:p>
    <w:p w:rsidR="001914F9" w:rsidRDefault="001914F9" w:rsidP="001914F9">
      <w:pPr>
        <w:pStyle w:val="1"/>
        <w:numPr>
          <w:ilvl w:val="0"/>
          <w:numId w:val="1"/>
        </w:numPr>
        <w:tabs>
          <w:tab w:val="left" w:pos="-142"/>
        </w:tabs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Алгебра. Сборник примерных рабочих программ. 7—9 классы : учеб. пособие для общеобразоват. организаций / [сост. Т. А. Бурмистрова]. — 6-е изд. — М. : Просвещение, 2020.</w:t>
      </w:r>
    </w:p>
    <w:p w:rsidR="001914F9" w:rsidRPr="007D16B5" w:rsidRDefault="001914F9" w:rsidP="001914F9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</w:rPr>
      </w:pPr>
    </w:p>
    <w:p w:rsidR="001914F9" w:rsidRPr="007D16B5" w:rsidRDefault="001914F9" w:rsidP="001914F9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7D16B5">
        <w:rPr>
          <w:rFonts w:ascii="Times New Roman" w:hAnsi="Times New Roman" w:cs="Times New Roman"/>
          <w:sz w:val="24"/>
          <w:szCs w:val="24"/>
        </w:rPr>
        <w:t>Настоящая программа реализуется с использованием учебников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914F9" w:rsidRPr="007D16B5" w:rsidRDefault="001914F9" w:rsidP="001914F9">
      <w:pPr>
        <w:pStyle w:val="a3"/>
        <w:numPr>
          <w:ilvl w:val="0"/>
          <w:numId w:val="2"/>
        </w:numPr>
        <w:shd w:val="clear" w:color="auto" w:fill="FFFFFF"/>
        <w:ind w:left="20" w:right="41" w:firstLine="547"/>
        <w:jc w:val="both"/>
      </w:pPr>
      <w:r w:rsidRPr="007D16B5">
        <w:rPr>
          <w:color w:val="2C2C2C"/>
        </w:rPr>
        <w:t>Макарычев Ю.Н., Миндюк Н.Г., Нешков К.И. и др./Под ред. Теляковского С.А.</w:t>
      </w:r>
      <w:r w:rsidRPr="007D16B5">
        <w:t xml:space="preserve"> Алгебра. 7 кл. «Просвещение». </w:t>
      </w:r>
      <w:r w:rsidRPr="007D16B5">
        <w:rPr>
          <w:color w:val="000000" w:themeColor="text1"/>
        </w:rPr>
        <w:t>АО «Издательство «Просвещение»</w:t>
      </w:r>
      <w:r>
        <w:rPr>
          <w:color w:val="000000" w:themeColor="text1"/>
        </w:rPr>
        <w:t>;</w:t>
      </w:r>
    </w:p>
    <w:p w:rsidR="001914F9" w:rsidRPr="007D16B5" w:rsidRDefault="001914F9" w:rsidP="001914F9">
      <w:pPr>
        <w:pStyle w:val="a3"/>
        <w:numPr>
          <w:ilvl w:val="0"/>
          <w:numId w:val="2"/>
        </w:numPr>
        <w:shd w:val="clear" w:color="auto" w:fill="FFFFFF"/>
        <w:ind w:left="20" w:right="41" w:firstLine="547"/>
        <w:jc w:val="both"/>
      </w:pPr>
      <w:r w:rsidRPr="007D16B5">
        <w:rPr>
          <w:color w:val="2C2C2C"/>
        </w:rPr>
        <w:t>Макарычев Ю.Н., Миндюк Н.Г., Нешков К.И. и др./Под ред. Теляковского С.А.</w:t>
      </w:r>
      <w:r w:rsidRPr="007D16B5">
        <w:t xml:space="preserve"> Алгебра. 8 кл. «Просвещение». </w:t>
      </w:r>
      <w:r w:rsidRPr="007D16B5">
        <w:rPr>
          <w:color w:val="000000" w:themeColor="text1"/>
        </w:rPr>
        <w:t>АО «Издательство «Просвещение»</w:t>
      </w:r>
      <w:r>
        <w:rPr>
          <w:color w:val="000000" w:themeColor="text1"/>
        </w:rPr>
        <w:t>;</w:t>
      </w:r>
    </w:p>
    <w:p w:rsidR="001914F9" w:rsidRPr="007D16B5" w:rsidRDefault="001914F9" w:rsidP="001914F9">
      <w:pPr>
        <w:pStyle w:val="a3"/>
        <w:numPr>
          <w:ilvl w:val="0"/>
          <w:numId w:val="2"/>
        </w:numPr>
        <w:shd w:val="clear" w:color="auto" w:fill="FFFFFF"/>
        <w:ind w:left="20" w:right="41" w:firstLine="547"/>
        <w:jc w:val="both"/>
      </w:pPr>
      <w:r w:rsidRPr="007D16B5">
        <w:rPr>
          <w:color w:val="2C2C2C"/>
        </w:rPr>
        <w:t>Макарычев Ю.Н., Миндюк Н.Г., Нешков К.И. и др./Под ред. Теляковского С.А.</w:t>
      </w:r>
      <w:r w:rsidRPr="007D16B5">
        <w:t xml:space="preserve"> Алгебра. 9 кл. «Просвещение». </w:t>
      </w:r>
      <w:r w:rsidRPr="007D16B5">
        <w:rPr>
          <w:color w:val="000000" w:themeColor="text1"/>
        </w:rPr>
        <w:t>АО «Издательство «Просвещение».</w:t>
      </w:r>
    </w:p>
    <w:p w:rsidR="001914F9" w:rsidRPr="007D16B5" w:rsidRDefault="001914F9" w:rsidP="001914F9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b/>
        </w:rPr>
      </w:pPr>
    </w:p>
    <w:p w:rsidR="001914F9" w:rsidRPr="007D16B5" w:rsidRDefault="001914F9" w:rsidP="001914F9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b/>
        </w:rPr>
      </w:pPr>
    </w:p>
    <w:p w:rsidR="001914F9" w:rsidRPr="007D16B5" w:rsidRDefault="001914F9" w:rsidP="001914F9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left="20" w:right="20" w:firstLine="547"/>
        <w:jc w:val="center"/>
        <w:rPr>
          <w:rFonts w:ascii="Times New Roman" w:hAnsi="Times New Roman" w:cs="Times New Roman"/>
          <w:b/>
        </w:rPr>
      </w:pPr>
      <w:r w:rsidRPr="007D16B5">
        <w:rPr>
          <w:rFonts w:ascii="Times New Roman" w:hAnsi="Times New Roman" w:cs="Times New Roman"/>
          <w:b/>
        </w:rPr>
        <w:t>Место учебного предмета в учебном плане.</w:t>
      </w:r>
    </w:p>
    <w:p w:rsidR="001914F9" w:rsidRPr="007D16B5" w:rsidRDefault="001914F9" w:rsidP="001914F9">
      <w:pPr>
        <w:ind w:left="20" w:firstLine="547"/>
        <w:jc w:val="both"/>
        <w:rPr>
          <w:rFonts w:eastAsia="Calibri"/>
        </w:rPr>
      </w:pPr>
      <w:r w:rsidRPr="007D16B5">
        <w:t>Предмет  «</w:t>
      </w:r>
      <w:r w:rsidRPr="007D16B5">
        <w:rPr>
          <w:color w:val="000000" w:themeColor="text1"/>
        </w:rPr>
        <w:t>Математический практикум»  входит  в часть учебного плана, формируемую участниками образовательных отношений, и является предметом предпрофильного компонента.</w:t>
      </w:r>
    </w:p>
    <w:p w:rsidR="001914F9" w:rsidRPr="007D16B5" w:rsidRDefault="001914F9" w:rsidP="001914F9">
      <w:pPr>
        <w:ind w:left="20" w:firstLine="547"/>
        <w:jc w:val="both"/>
        <w:rPr>
          <w:rFonts w:eastAsia="Calibri"/>
        </w:rPr>
      </w:pPr>
      <w:r w:rsidRPr="007D16B5">
        <w:rPr>
          <w:rFonts w:eastAsia="Calibri"/>
        </w:rPr>
        <w:t>Освоение данного курса на уровне основного общего образования в ГОУ «КРЛ при СГУ» составляет три года</w:t>
      </w:r>
      <w:r w:rsidRPr="007D16B5">
        <w:rPr>
          <w:rFonts w:eastAsia="Calibri"/>
          <w:b/>
        </w:rPr>
        <w:t xml:space="preserve">. </w:t>
      </w:r>
      <w:r w:rsidRPr="007D16B5">
        <w:rPr>
          <w:rFonts w:eastAsia="Calibri"/>
        </w:rPr>
        <w:t>Всего на изучение предмета отводится 105 часов, в том числе: в 7 классе – 35 ч., в 8 классе – 36 ч., в 9 классе – 34 ч</w:t>
      </w:r>
      <w:r w:rsidRPr="007D16B5">
        <w:rPr>
          <w:rFonts w:eastAsia="Calibri"/>
          <w:b/>
        </w:rPr>
        <w:t>.</w:t>
      </w:r>
    </w:p>
    <w:p w:rsidR="001914F9" w:rsidRPr="007D16B5" w:rsidRDefault="001914F9" w:rsidP="001914F9">
      <w:pPr>
        <w:shd w:val="clear" w:color="auto" w:fill="FFFFFF"/>
        <w:ind w:right="41" w:firstLine="38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926"/>
        <w:gridCol w:w="1949"/>
        <w:gridCol w:w="1875"/>
        <w:gridCol w:w="1913"/>
      </w:tblGrid>
      <w:tr w:rsidR="001914F9" w:rsidRPr="007D16B5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Класс</w:t>
            </w:r>
          </w:p>
        </w:tc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Предмет</w:t>
            </w:r>
          </w:p>
        </w:tc>
        <w:tc>
          <w:tcPr>
            <w:tcW w:w="1951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часов в неделю</w:t>
            </w:r>
          </w:p>
        </w:tc>
        <w:tc>
          <w:tcPr>
            <w:tcW w:w="1877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учебных недель</w:t>
            </w:r>
          </w:p>
        </w:tc>
        <w:tc>
          <w:tcPr>
            <w:tcW w:w="1915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Calibri"/>
              </w:rPr>
              <w:t>Количество часов в год</w:t>
            </w:r>
          </w:p>
        </w:tc>
      </w:tr>
      <w:tr w:rsidR="001914F9" w:rsidRPr="007D16B5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математический практикум</w:t>
            </w:r>
          </w:p>
        </w:tc>
        <w:tc>
          <w:tcPr>
            <w:tcW w:w="1951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35</w:t>
            </w:r>
          </w:p>
        </w:tc>
        <w:tc>
          <w:tcPr>
            <w:tcW w:w="1915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35</w:t>
            </w:r>
          </w:p>
        </w:tc>
      </w:tr>
      <w:tr w:rsidR="001914F9" w:rsidRPr="007D16B5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математический практикум</w:t>
            </w:r>
          </w:p>
        </w:tc>
        <w:tc>
          <w:tcPr>
            <w:tcW w:w="1951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36</w:t>
            </w:r>
          </w:p>
        </w:tc>
        <w:tc>
          <w:tcPr>
            <w:tcW w:w="1915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36</w:t>
            </w:r>
          </w:p>
        </w:tc>
      </w:tr>
      <w:tr w:rsidR="001914F9" w:rsidRPr="007D16B5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математический практикум</w:t>
            </w:r>
          </w:p>
        </w:tc>
        <w:tc>
          <w:tcPr>
            <w:tcW w:w="1951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1</w:t>
            </w:r>
          </w:p>
        </w:tc>
        <w:tc>
          <w:tcPr>
            <w:tcW w:w="1877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34</w:t>
            </w:r>
          </w:p>
        </w:tc>
        <w:tc>
          <w:tcPr>
            <w:tcW w:w="1915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34</w:t>
            </w:r>
          </w:p>
        </w:tc>
      </w:tr>
      <w:tr w:rsidR="001914F9" w:rsidRPr="007D16B5" w:rsidTr="00FF6AC1">
        <w:trPr>
          <w:jc w:val="center"/>
        </w:trPr>
        <w:tc>
          <w:tcPr>
            <w:tcW w:w="5779" w:type="dxa"/>
            <w:gridSpan w:val="3"/>
            <w:shd w:val="clear" w:color="auto" w:fill="auto"/>
          </w:tcPr>
          <w:p w:rsidR="001914F9" w:rsidRPr="007D16B5" w:rsidRDefault="001914F9" w:rsidP="001914F9">
            <w:pPr>
              <w:ind w:right="41"/>
              <w:jc w:val="both"/>
              <w:rPr>
                <w:rFonts w:eastAsia="Calibri"/>
              </w:rPr>
            </w:pPr>
            <w:r w:rsidRPr="007D16B5">
              <w:rPr>
                <w:rFonts w:eastAsia="DejaVu Sans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77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105</w:t>
            </w:r>
          </w:p>
        </w:tc>
        <w:tc>
          <w:tcPr>
            <w:tcW w:w="1915" w:type="dxa"/>
            <w:shd w:val="clear" w:color="auto" w:fill="auto"/>
          </w:tcPr>
          <w:p w:rsidR="001914F9" w:rsidRPr="007D16B5" w:rsidRDefault="001914F9" w:rsidP="001914F9">
            <w:pPr>
              <w:ind w:right="41"/>
              <w:jc w:val="center"/>
              <w:rPr>
                <w:rFonts w:eastAsia="Calibri"/>
              </w:rPr>
            </w:pPr>
            <w:r w:rsidRPr="007D16B5">
              <w:rPr>
                <w:rFonts w:eastAsia="Calibri"/>
              </w:rPr>
              <w:t>105</w:t>
            </w:r>
          </w:p>
        </w:tc>
      </w:tr>
    </w:tbl>
    <w:p w:rsidR="003066A7" w:rsidRDefault="003066A7" w:rsidP="001914F9"/>
    <w:sectPr w:rsidR="003066A7" w:rsidSect="0030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75C"/>
    <w:multiLevelType w:val="hybridMultilevel"/>
    <w:tmpl w:val="89B45B34"/>
    <w:lvl w:ilvl="0" w:tplc="596E2330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ED652E3"/>
    <w:multiLevelType w:val="hybridMultilevel"/>
    <w:tmpl w:val="DEE6BF88"/>
    <w:lvl w:ilvl="0" w:tplc="664029A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F9"/>
    <w:rsid w:val="000420B5"/>
    <w:rsid w:val="001914F9"/>
    <w:rsid w:val="0030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14F9"/>
    <w:pPr>
      <w:ind w:left="720"/>
    </w:pPr>
  </w:style>
  <w:style w:type="character" w:customStyle="1" w:styleId="a5">
    <w:name w:val="Основной текст_"/>
    <w:link w:val="3"/>
    <w:rsid w:val="001914F9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1914F9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1914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1914F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914F9"/>
    <w:pPr>
      <w:ind w:left="720"/>
    </w:pPr>
  </w:style>
  <w:style w:type="character" w:customStyle="1" w:styleId="a5">
    <w:name w:val="Основной текст_"/>
    <w:link w:val="3"/>
    <w:rsid w:val="001914F9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1914F9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1914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1914F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Калинина Татьяна Сергеевна</cp:lastModifiedBy>
  <cp:revision>2</cp:revision>
  <dcterms:created xsi:type="dcterms:W3CDTF">2022-02-01T06:46:00Z</dcterms:created>
  <dcterms:modified xsi:type="dcterms:W3CDTF">2022-02-01T06:46:00Z</dcterms:modified>
</cp:coreProperties>
</file>