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A4" w:rsidRPr="00A77755" w:rsidRDefault="00FF357A" w:rsidP="003946EA">
      <w:pPr>
        <w:spacing w:after="0" w:line="312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7775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F27CA4" w:rsidRPr="00A777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7755">
        <w:rPr>
          <w:rFonts w:ascii="Times New Roman" w:hAnsi="Times New Roman" w:cs="Times New Roman"/>
          <w:b/>
          <w:sz w:val="28"/>
          <w:szCs w:val="28"/>
        </w:rPr>
        <w:t>к ООП ООО</w:t>
      </w:r>
      <w:r w:rsidR="00525D75" w:rsidRPr="00A7775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8357C0">
        <w:rPr>
          <w:rFonts w:ascii="Times New Roman" w:hAnsi="Times New Roman" w:cs="Times New Roman"/>
          <w:b/>
          <w:sz w:val="28"/>
          <w:szCs w:val="28"/>
        </w:rPr>
        <w:t>учебному</w:t>
      </w:r>
      <w:r w:rsidR="008357C0" w:rsidRPr="008357C0">
        <w:rPr>
          <w:rFonts w:ascii="Times New Roman" w:hAnsi="Times New Roman" w:cs="Times New Roman"/>
          <w:b/>
          <w:sz w:val="28"/>
          <w:szCs w:val="28"/>
        </w:rPr>
        <w:t xml:space="preserve"> предмет</w:t>
      </w:r>
      <w:r w:rsidR="008357C0">
        <w:rPr>
          <w:rFonts w:ascii="Times New Roman" w:hAnsi="Times New Roman" w:cs="Times New Roman"/>
          <w:b/>
          <w:sz w:val="28"/>
          <w:szCs w:val="28"/>
        </w:rPr>
        <w:t>у</w:t>
      </w:r>
    </w:p>
    <w:p w:rsidR="000B5CD0" w:rsidRPr="00A77755" w:rsidRDefault="00525D75" w:rsidP="003946EA">
      <w:pPr>
        <w:spacing w:after="0" w:line="312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7755">
        <w:rPr>
          <w:rFonts w:ascii="Times New Roman" w:hAnsi="Times New Roman" w:cs="Times New Roman"/>
          <w:b/>
          <w:sz w:val="28"/>
          <w:szCs w:val="28"/>
        </w:rPr>
        <w:t>«</w:t>
      </w:r>
      <w:r w:rsidR="00F27CA4" w:rsidRPr="00A77755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A7775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27CA4" w:rsidRPr="00A77755">
        <w:rPr>
          <w:rFonts w:ascii="Times New Roman" w:hAnsi="Times New Roman" w:cs="Times New Roman"/>
          <w:b/>
          <w:sz w:val="28"/>
          <w:szCs w:val="28"/>
        </w:rPr>
        <w:t>7</w:t>
      </w:r>
      <w:r w:rsidRPr="00A7775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27CA4" w:rsidRPr="00A77755" w:rsidRDefault="00F27CA4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7755" w:rsidRPr="00A77755" w:rsidRDefault="00525D7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</w:t>
      </w:r>
      <w:r w:rsidR="00A77755">
        <w:rPr>
          <w:rFonts w:ascii="Times New Roman" w:hAnsi="Times New Roman" w:cs="Times New Roman"/>
          <w:sz w:val="28"/>
          <w:szCs w:val="28"/>
        </w:rPr>
        <w:t>и реализуется</w:t>
      </w:r>
      <w:r w:rsidR="00A77755" w:rsidRPr="00A77755">
        <w:rPr>
          <w:rFonts w:ascii="Times New Roman" w:hAnsi="Times New Roman" w:cs="Times New Roman"/>
          <w:sz w:val="28"/>
          <w:szCs w:val="28"/>
        </w:rPr>
        <w:t xml:space="preserve"> для 7 класса общеобразовательных учреждений</w:t>
      </w:r>
      <w:r w:rsidR="00A77755">
        <w:rPr>
          <w:rFonts w:ascii="Times New Roman" w:hAnsi="Times New Roman" w:cs="Times New Roman"/>
          <w:sz w:val="28"/>
          <w:szCs w:val="28"/>
        </w:rPr>
        <w:t xml:space="preserve">, </w:t>
      </w:r>
      <w:r w:rsidR="00A77755" w:rsidRPr="00A77755">
        <w:rPr>
          <w:rFonts w:ascii="Times New Roman" w:hAnsi="Times New Roman" w:cs="Times New Roman"/>
          <w:sz w:val="28"/>
          <w:szCs w:val="28"/>
        </w:rPr>
        <w:t>с использованием учебников:</w:t>
      </w:r>
    </w:p>
    <w:p w:rsidR="00A77755" w:rsidRPr="00A77755" w:rsidRDefault="00A7775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«Изобразительное искусство» - часть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77755">
        <w:rPr>
          <w:rFonts w:ascii="Times New Roman" w:hAnsi="Times New Roman" w:cs="Times New Roman"/>
          <w:sz w:val="28"/>
          <w:szCs w:val="28"/>
        </w:rPr>
        <w:t xml:space="preserve">, авторы Ломов С. П., Игнатьев С. Е., Кармазина М. В., 7 класс. Москва. Издательство «Дрофа», </w:t>
      </w:r>
    </w:p>
    <w:p w:rsidR="00A77755" w:rsidRPr="00A77755" w:rsidRDefault="00A7775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«Изобразительное искусство» - часть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77755">
        <w:rPr>
          <w:rFonts w:ascii="Times New Roman" w:hAnsi="Times New Roman" w:cs="Times New Roman"/>
          <w:sz w:val="28"/>
          <w:szCs w:val="28"/>
        </w:rPr>
        <w:t xml:space="preserve">, авторы Ломов С. П., Игнатьев С. Е., Кармазина М. В., 7 класс. Москва. Издательство «Дрофа». </w:t>
      </w:r>
    </w:p>
    <w:p w:rsidR="00A77755" w:rsidRPr="00A77755" w:rsidRDefault="00A7775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Опыт творческой деятельности представлен в содержании обучения. Так в части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77755">
        <w:rPr>
          <w:rFonts w:ascii="Times New Roman" w:hAnsi="Times New Roman" w:cs="Times New Roman"/>
          <w:sz w:val="28"/>
          <w:szCs w:val="28"/>
        </w:rPr>
        <w:t xml:space="preserve"> учебника полностью изложены темы: «Рисунок» и «Живопись». Тема «Композиция» завершает часть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77755">
        <w:rPr>
          <w:rFonts w:ascii="Times New Roman" w:hAnsi="Times New Roman" w:cs="Times New Roman"/>
          <w:sz w:val="28"/>
          <w:szCs w:val="28"/>
        </w:rPr>
        <w:t xml:space="preserve"> учебника и начинает часть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77755">
        <w:rPr>
          <w:rFonts w:ascii="Times New Roman" w:hAnsi="Times New Roman" w:cs="Times New Roman"/>
          <w:sz w:val="28"/>
          <w:szCs w:val="28"/>
        </w:rPr>
        <w:t xml:space="preserve"> учебника. Продолжают часть </w:t>
      </w:r>
      <w:r w:rsidRPr="00A777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77755">
        <w:rPr>
          <w:rFonts w:ascii="Times New Roman" w:hAnsi="Times New Roman" w:cs="Times New Roman"/>
          <w:sz w:val="28"/>
          <w:szCs w:val="28"/>
        </w:rPr>
        <w:t xml:space="preserve"> темы: «Дизайн», «Монументальное и декоративно – прикладное искусство» и «Беседы об искусстве». </w:t>
      </w:r>
    </w:p>
    <w:p w:rsidR="00A77755" w:rsidRPr="00A77755" w:rsidRDefault="00A7775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5D75" w:rsidRPr="00A77755" w:rsidRDefault="00525D7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Бази</w:t>
      </w:r>
      <w:r w:rsidR="006C252B" w:rsidRPr="00A77755">
        <w:rPr>
          <w:rFonts w:ascii="Times New Roman" w:hAnsi="Times New Roman" w:cs="Times New Roman"/>
          <w:sz w:val="28"/>
          <w:szCs w:val="28"/>
        </w:rPr>
        <w:t xml:space="preserve">сный учебный план по программе  </w:t>
      </w:r>
      <w:r w:rsidRPr="00A77755">
        <w:rPr>
          <w:rFonts w:ascii="Times New Roman" w:hAnsi="Times New Roman" w:cs="Times New Roman"/>
          <w:sz w:val="28"/>
          <w:szCs w:val="28"/>
        </w:rPr>
        <w:t>1 час в неделю, 3</w:t>
      </w:r>
      <w:r w:rsidR="00EE75E0" w:rsidRPr="00A77755">
        <w:rPr>
          <w:rFonts w:ascii="Times New Roman" w:hAnsi="Times New Roman" w:cs="Times New Roman"/>
          <w:sz w:val="28"/>
          <w:szCs w:val="28"/>
        </w:rPr>
        <w:t>5 часов</w:t>
      </w:r>
      <w:r w:rsidRPr="00A77755">
        <w:rPr>
          <w:rFonts w:ascii="Times New Roman" w:hAnsi="Times New Roman" w:cs="Times New Roman"/>
          <w:sz w:val="28"/>
          <w:szCs w:val="28"/>
        </w:rPr>
        <w:t xml:space="preserve"> в год.  </w:t>
      </w:r>
    </w:p>
    <w:p w:rsidR="00525D75" w:rsidRPr="00A77755" w:rsidRDefault="00525D7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Срок реализации рабочей программы 1 год</w:t>
      </w:r>
      <w:r w:rsidR="00A77755">
        <w:rPr>
          <w:rFonts w:ascii="Times New Roman" w:hAnsi="Times New Roman" w:cs="Times New Roman"/>
          <w:sz w:val="28"/>
          <w:szCs w:val="28"/>
        </w:rPr>
        <w:t>.</w:t>
      </w:r>
    </w:p>
    <w:p w:rsidR="006C252B" w:rsidRPr="00A77755" w:rsidRDefault="006C252B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755">
        <w:rPr>
          <w:rFonts w:ascii="Times New Roman" w:hAnsi="Times New Roman" w:cs="Times New Roman"/>
          <w:b/>
          <w:sz w:val="28"/>
          <w:szCs w:val="28"/>
        </w:rPr>
        <w:t>Структура рабочей программы:</w:t>
      </w:r>
    </w:p>
    <w:p w:rsidR="006C252B" w:rsidRPr="00A77755" w:rsidRDefault="006C252B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E75E0" w:rsidRPr="00A77755" w:rsidRDefault="00EE75E0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учебного предмета ИЗО </w:t>
      </w:r>
    </w:p>
    <w:p w:rsidR="00EE75E0" w:rsidRPr="00A77755" w:rsidRDefault="00EE75E0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EE75E0" w:rsidRPr="00A77755" w:rsidRDefault="00EE75E0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EE75E0" w:rsidRPr="00A77755" w:rsidRDefault="00EE75E0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Критерии и нормы оценивания</w:t>
      </w:r>
    </w:p>
    <w:p w:rsidR="00EE75E0" w:rsidRPr="00A77755" w:rsidRDefault="00EE75E0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6C252B" w:rsidRPr="00A77755" w:rsidRDefault="006C252B" w:rsidP="003946EA">
      <w:pPr>
        <w:pStyle w:val="a3"/>
        <w:numPr>
          <w:ilvl w:val="0"/>
          <w:numId w:val="1"/>
        </w:numPr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 </w:t>
      </w:r>
    </w:p>
    <w:p w:rsidR="00A77755" w:rsidRDefault="00A77755" w:rsidP="003946EA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77755" w:rsidRPr="00A77755" w:rsidRDefault="00525D75" w:rsidP="003946E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77755" w:rsidRPr="00A77755">
        <w:rPr>
          <w:rFonts w:ascii="Times New Roman" w:hAnsi="Times New Roman" w:cs="Times New Roman"/>
          <w:sz w:val="28"/>
          <w:szCs w:val="28"/>
        </w:rPr>
        <w:t>Программа предусматривает формирование у обучающихся общеучебных умений и навыков, универсальных способов дея</w:t>
      </w:r>
      <w:r w:rsidR="00A77755" w:rsidRPr="00A77755">
        <w:rPr>
          <w:rFonts w:ascii="Times New Roman" w:hAnsi="Times New Roman" w:cs="Times New Roman"/>
          <w:sz w:val="28"/>
          <w:szCs w:val="28"/>
        </w:rPr>
        <w:softHyphen/>
        <w:t>тельности и ключевых компетенций. При изучении ИЗО в основной школе обеспечивает</w:t>
      </w:r>
      <w:r w:rsidR="00A77755" w:rsidRPr="00A77755">
        <w:rPr>
          <w:rFonts w:ascii="Times New Roman" w:hAnsi="Times New Roman" w:cs="Times New Roman"/>
          <w:sz w:val="28"/>
          <w:szCs w:val="28"/>
        </w:rPr>
        <w:softHyphen/>
        <w:t>ся достижение личностных, метапредметных и предметных результатов, которые должны отражать: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 xml:space="preserve">1) формирование основ художественной культуры обучающихся как части их  общей духовной культуры, 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</w:t>
      </w:r>
      <w:r w:rsidRPr="00A77755">
        <w:rPr>
          <w:sz w:val="28"/>
          <w:szCs w:val="28"/>
        </w:rPr>
        <w:lastRenderedPageBreak/>
        <w:t>способности к сопереживанию, зрительной памяти, ассоциативного мышления, художественного вкуса и творческого воображения;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2) 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3) 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4) воспитание уважения к истории культуры своего Отечества, выраженной в 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5) 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6) 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A77755" w:rsidRPr="00A77755" w:rsidRDefault="00A77755" w:rsidP="003946EA">
      <w:pPr>
        <w:pStyle w:val="a5"/>
        <w:shd w:val="clear" w:color="auto" w:fill="FFFFFF"/>
        <w:spacing w:before="0" w:beforeAutospacing="0" w:after="0" w:afterAutospacing="0" w:line="312" w:lineRule="auto"/>
        <w:ind w:firstLine="709"/>
        <w:jc w:val="both"/>
        <w:textAlignment w:val="baseline"/>
        <w:rPr>
          <w:sz w:val="28"/>
          <w:szCs w:val="28"/>
        </w:rPr>
      </w:pPr>
      <w:r w:rsidRPr="00A77755">
        <w:rPr>
          <w:sz w:val="28"/>
          <w:szCs w:val="28"/>
        </w:rPr>
        <w:t>7) 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ценности.</w:t>
      </w:r>
    </w:p>
    <w:p w:rsidR="00A77755" w:rsidRPr="00A77755" w:rsidRDefault="00A77755" w:rsidP="003946EA">
      <w:pPr>
        <w:shd w:val="clear" w:color="auto" w:fill="FFFFFF"/>
        <w:suppressAutoHyphens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75E0" w:rsidRPr="00A77755" w:rsidRDefault="00EE75E0" w:rsidP="003946EA">
      <w:pPr>
        <w:shd w:val="clear" w:color="auto" w:fill="FFFFFF"/>
        <w:suppressAutoHyphens/>
        <w:spacing w:after="0" w:line="312" w:lineRule="auto"/>
        <w:ind w:firstLine="709"/>
        <w:jc w:val="both"/>
        <w:rPr>
          <w:rStyle w:val="0pt"/>
          <w:rFonts w:eastAsiaTheme="minorHAnsi"/>
          <w:b w:val="0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«Изобразительное искусство» разработана для обучения учащихся 7 классов ГОУ «КРЛ при СГУ» </w:t>
      </w:r>
      <w:r w:rsidRPr="00A77755">
        <w:rPr>
          <w:rStyle w:val="0pt"/>
          <w:rFonts w:eastAsiaTheme="minorHAnsi"/>
          <w:b w:val="0"/>
          <w:sz w:val="28"/>
          <w:szCs w:val="28"/>
        </w:rPr>
        <w:t>в соответствии с:</w:t>
      </w:r>
    </w:p>
    <w:p w:rsidR="00EE75E0" w:rsidRPr="000B70A0" w:rsidRDefault="00EE75E0" w:rsidP="003946EA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образовательным стандартом основного общего образования, утверждённым приказом Министерства </w:t>
      </w:r>
      <w:r w:rsidRPr="00A77755">
        <w:rPr>
          <w:rFonts w:ascii="Times New Roman" w:hAnsi="Times New Roman" w:cs="Times New Roman"/>
          <w:sz w:val="28"/>
          <w:szCs w:val="28"/>
        </w:rPr>
        <w:lastRenderedPageBreak/>
        <w:t>образования и науки Российской Федерации от 17 декабря 2010 г № 1897;</w:t>
      </w:r>
    </w:p>
    <w:p w:rsidR="00EE75E0" w:rsidRPr="00A77755" w:rsidRDefault="00EE75E0" w:rsidP="003946EA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 требованиями Федерального закона от 29 декабря 2012 г. № 273-ФЗ «Об образовании в Российской Федерации»,</w:t>
      </w:r>
    </w:p>
    <w:p w:rsidR="00EE75E0" w:rsidRPr="00A77755" w:rsidRDefault="00EE75E0" w:rsidP="003946EA">
      <w:pPr>
        <w:pStyle w:val="50"/>
        <w:shd w:val="clear" w:color="auto" w:fill="auto"/>
        <w:spacing w:after="0" w:line="312" w:lineRule="auto"/>
        <w:ind w:firstLine="709"/>
        <w:rPr>
          <w:b w:val="0"/>
          <w:sz w:val="28"/>
          <w:szCs w:val="28"/>
        </w:rPr>
      </w:pPr>
      <w:r w:rsidRPr="00A77755">
        <w:rPr>
          <w:b w:val="0"/>
          <w:sz w:val="28"/>
          <w:szCs w:val="28"/>
        </w:rPr>
        <w:t>на основе:</w:t>
      </w:r>
    </w:p>
    <w:p w:rsidR="00EE75E0" w:rsidRPr="00A77755" w:rsidRDefault="00EE75E0" w:rsidP="003946EA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 xml:space="preserve"> </w:t>
      </w:r>
      <w:r w:rsidR="0059526B">
        <w:rPr>
          <w:rFonts w:ascii="Times New Roman" w:hAnsi="Times New Roman" w:cs="Times New Roman"/>
          <w:sz w:val="28"/>
          <w:szCs w:val="28"/>
        </w:rPr>
        <w:t>требованиями</w:t>
      </w:r>
      <w:r w:rsidRPr="00A77755">
        <w:rPr>
          <w:rFonts w:ascii="Times New Roman" w:hAnsi="Times New Roman" w:cs="Times New Roman"/>
          <w:sz w:val="28"/>
          <w:szCs w:val="28"/>
        </w:rPr>
        <w:t xml:space="preserve"> к результатам освоения основной образовательной программы основного общего образования ГОУ «КРЛ при СГУ»;</w:t>
      </w:r>
    </w:p>
    <w:p w:rsidR="00EE75E0" w:rsidRPr="00A77755" w:rsidRDefault="00EE75E0" w:rsidP="003946EA">
      <w:pPr>
        <w:pStyle w:val="3"/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 учетом:</w:t>
      </w:r>
    </w:p>
    <w:p w:rsidR="00EE75E0" w:rsidRDefault="00EE75E0" w:rsidP="003946EA">
      <w:pPr>
        <w:pStyle w:val="3"/>
        <w:widowControl w:val="0"/>
        <w:numPr>
          <w:ilvl w:val="0"/>
          <w:numId w:val="2"/>
        </w:numPr>
        <w:shd w:val="clear" w:color="auto" w:fill="auto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Программы по учебному предмету Ломов С. П., Игнатьев С. Е., Кармазина М. В. Изобразительное искусство: программа: 5-7 классы/ Ломов С. П., Игнатьев С. Е., Кармазина М. В. - М.: Дрофа, 2018</w:t>
      </w:r>
    </w:p>
    <w:p w:rsidR="00A77755" w:rsidRDefault="00A77755" w:rsidP="003946EA">
      <w:pPr>
        <w:pStyle w:val="3"/>
        <w:widowControl w:val="0"/>
        <w:shd w:val="clear" w:color="auto" w:fill="auto"/>
        <w:spacing w:line="31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77755" w:rsidRPr="00A77755" w:rsidRDefault="00A77755" w:rsidP="003946EA">
      <w:pPr>
        <w:pStyle w:val="3"/>
        <w:widowControl w:val="0"/>
        <w:shd w:val="clear" w:color="auto" w:fill="auto"/>
        <w:spacing w:line="312" w:lineRule="auto"/>
        <w:ind w:left="708" w:firstLine="0"/>
        <w:rPr>
          <w:rFonts w:ascii="Times New Roman" w:hAnsi="Times New Roman" w:cs="Times New Roman"/>
          <w:sz w:val="28"/>
          <w:szCs w:val="28"/>
        </w:rPr>
      </w:pPr>
      <w:r w:rsidRPr="00A77755">
        <w:rPr>
          <w:rFonts w:ascii="Times New Roman" w:hAnsi="Times New Roman" w:cs="Times New Roman"/>
          <w:sz w:val="28"/>
          <w:szCs w:val="28"/>
        </w:rPr>
        <w:t>Составитель: учитель предметной области искусство Урнышева Т. Г.</w:t>
      </w:r>
    </w:p>
    <w:sectPr w:rsidR="00A77755" w:rsidRPr="00A77755" w:rsidSect="0003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982913"/>
    <w:multiLevelType w:val="hybridMultilevel"/>
    <w:tmpl w:val="8DD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75"/>
    <w:rsid w:val="0003664C"/>
    <w:rsid w:val="0005770E"/>
    <w:rsid w:val="00080DFB"/>
    <w:rsid w:val="000810C4"/>
    <w:rsid w:val="00084B08"/>
    <w:rsid w:val="0009120B"/>
    <w:rsid w:val="00097AA4"/>
    <w:rsid w:val="000B5CD0"/>
    <w:rsid w:val="000B70A0"/>
    <w:rsid w:val="000E5E4E"/>
    <w:rsid w:val="000E6CE5"/>
    <w:rsid w:val="0014080D"/>
    <w:rsid w:val="0015332F"/>
    <w:rsid w:val="00162AA5"/>
    <w:rsid w:val="00170F26"/>
    <w:rsid w:val="001844A5"/>
    <w:rsid w:val="0019661B"/>
    <w:rsid w:val="001F06EE"/>
    <w:rsid w:val="00226CC3"/>
    <w:rsid w:val="002345E1"/>
    <w:rsid w:val="00272984"/>
    <w:rsid w:val="002753E5"/>
    <w:rsid w:val="00285AC7"/>
    <w:rsid w:val="002B57E6"/>
    <w:rsid w:val="002C7EDD"/>
    <w:rsid w:val="002E2081"/>
    <w:rsid w:val="002E5EE5"/>
    <w:rsid w:val="002F2C86"/>
    <w:rsid w:val="00301F67"/>
    <w:rsid w:val="003204E0"/>
    <w:rsid w:val="00332379"/>
    <w:rsid w:val="0039407B"/>
    <w:rsid w:val="003946EA"/>
    <w:rsid w:val="003C59E1"/>
    <w:rsid w:val="003D2795"/>
    <w:rsid w:val="004368DD"/>
    <w:rsid w:val="00461FE5"/>
    <w:rsid w:val="00467D1D"/>
    <w:rsid w:val="004B0602"/>
    <w:rsid w:val="004E4A83"/>
    <w:rsid w:val="004F08E7"/>
    <w:rsid w:val="0050268D"/>
    <w:rsid w:val="00525D75"/>
    <w:rsid w:val="0059526B"/>
    <w:rsid w:val="005A4209"/>
    <w:rsid w:val="005B2AF7"/>
    <w:rsid w:val="005D15EC"/>
    <w:rsid w:val="005D5CD6"/>
    <w:rsid w:val="005E09A5"/>
    <w:rsid w:val="00617D85"/>
    <w:rsid w:val="006619F3"/>
    <w:rsid w:val="00663052"/>
    <w:rsid w:val="00693FAF"/>
    <w:rsid w:val="00697C31"/>
    <w:rsid w:val="006A7E9E"/>
    <w:rsid w:val="006C252B"/>
    <w:rsid w:val="006E705B"/>
    <w:rsid w:val="006F3132"/>
    <w:rsid w:val="006F42CB"/>
    <w:rsid w:val="007012F7"/>
    <w:rsid w:val="0072075D"/>
    <w:rsid w:val="00741672"/>
    <w:rsid w:val="00762223"/>
    <w:rsid w:val="00787A98"/>
    <w:rsid w:val="00792187"/>
    <w:rsid w:val="0083176A"/>
    <w:rsid w:val="008357C0"/>
    <w:rsid w:val="00836DCA"/>
    <w:rsid w:val="00853369"/>
    <w:rsid w:val="00872523"/>
    <w:rsid w:val="00874B4D"/>
    <w:rsid w:val="008A4E5F"/>
    <w:rsid w:val="008E799F"/>
    <w:rsid w:val="008F5034"/>
    <w:rsid w:val="00916F45"/>
    <w:rsid w:val="00973607"/>
    <w:rsid w:val="00983AB3"/>
    <w:rsid w:val="009C325F"/>
    <w:rsid w:val="009E6D9F"/>
    <w:rsid w:val="00A04314"/>
    <w:rsid w:val="00A2746E"/>
    <w:rsid w:val="00A77755"/>
    <w:rsid w:val="00AA62B8"/>
    <w:rsid w:val="00AC6202"/>
    <w:rsid w:val="00B004DF"/>
    <w:rsid w:val="00B047B4"/>
    <w:rsid w:val="00B143AC"/>
    <w:rsid w:val="00B42E20"/>
    <w:rsid w:val="00B51FFA"/>
    <w:rsid w:val="00B613E0"/>
    <w:rsid w:val="00B7599C"/>
    <w:rsid w:val="00B85EB4"/>
    <w:rsid w:val="00BB48A2"/>
    <w:rsid w:val="00BE1501"/>
    <w:rsid w:val="00BE2DD0"/>
    <w:rsid w:val="00C0340E"/>
    <w:rsid w:val="00C759CB"/>
    <w:rsid w:val="00C94B32"/>
    <w:rsid w:val="00CB167D"/>
    <w:rsid w:val="00CB5641"/>
    <w:rsid w:val="00CC40E7"/>
    <w:rsid w:val="00CF73FA"/>
    <w:rsid w:val="00D1570D"/>
    <w:rsid w:val="00D30E34"/>
    <w:rsid w:val="00D37826"/>
    <w:rsid w:val="00D61C1B"/>
    <w:rsid w:val="00D62C91"/>
    <w:rsid w:val="00D70171"/>
    <w:rsid w:val="00D769DD"/>
    <w:rsid w:val="00D807EA"/>
    <w:rsid w:val="00DC3C0F"/>
    <w:rsid w:val="00DD31FE"/>
    <w:rsid w:val="00DF2907"/>
    <w:rsid w:val="00DF35C6"/>
    <w:rsid w:val="00E014C7"/>
    <w:rsid w:val="00E1288D"/>
    <w:rsid w:val="00E31EBB"/>
    <w:rsid w:val="00E3438F"/>
    <w:rsid w:val="00E749E8"/>
    <w:rsid w:val="00EA35B7"/>
    <w:rsid w:val="00EA7B71"/>
    <w:rsid w:val="00EC3BA5"/>
    <w:rsid w:val="00ED21EA"/>
    <w:rsid w:val="00EE75E0"/>
    <w:rsid w:val="00EF2A6D"/>
    <w:rsid w:val="00F1003F"/>
    <w:rsid w:val="00F12188"/>
    <w:rsid w:val="00F15D09"/>
    <w:rsid w:val="00F27CA4"/>
    <w:rsid w:val="00F616C8"/>
    <w:rsid w:val="00F70F5D"/>
    <w:rsid w:val="00F7190E"/>
    <w:rsid w:val="00F8250B"/>
    <w:rsid w:val="00F94C79"/>
    <w:rsid w:val="00F96341"/>
    <w:rsid w:val="00FF2451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52B"/>
    <w:pPr>
      <w:ind w:left="720"/>
      <w:contextualSpacing/>
    </w:pPr>
  </w:style>
  <w:style w:type="character" w:customStyle="1" w:styleId="a4">
    <w:name w:val="Основной текст_"/>
    <w:link w:val="3"/>
    <w:rsid w:val="00EE75E0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EE75E0"/>
    <w:pPr>
      <w:shd w:val="clear" w:color="auto" w:fill="FFFFFF"/>
      <w:spacing w:after="0" w:line="298" w:lineRule="exact"/>
      <w:ind w:firstLine="360"/>
      <w:jc w:val="both"/>
    </w:pPr>
    <w:rPr>
      <w:sz w:val="21"/>
      <w:szCs w:val="21"/>
    </w:rPr>
  </w:style>
  <w:style w:type="character" w:customStyle="1" w:styleId="5">
    <w:name w:val="Основной текст (5)_"/>
    <w:basedOn w:val="a0"/>
    <w:link w:val="50"/>
    <w:rsid w:val="00EE75E0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EE75E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E75E0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5">
    <w:name w:val="Normal (Web)"/>
    <w:basedOn w:val="a"/>
    <w:uiPriority w:val="99"/>
    <w:unhideWhenUsed/>
    <w:rsid w:val="00A7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52B"/>
    <w:pPr>
      <w:ind w:left="720"/>
      <w:contextualSpacing/>
    </w:pPr>
  </w:style>
  <w:style w:type="character" w:customStyle="1" w:styleId="a4">
    <w:name w:val="Основной текст_"/>
    <w:link w:val="3"/>
    <w:rsid w:val="00EE75E0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EE75E0"/>
    <w:pPr>
      <w:shd w:val="clear" w:color="auto" w:fill="FFFFFF"/>
      <w:spacing w:after="0" w:line="298" w:lineRule="exact"/>
      <w:ind w:firstLine="360"/>
      <w:jc w:val="both"/>
    </w:pPr>
    <w:rPr>
      <w:sz w:val="21"/>
      <w:szCs w:val="21"/>
    </w:rPr>
  </w:style>
  <w:style w:type="character" w:customStyle="1" w:styleId="5">
    <w:name w:val="Основной текст (5)_"/>
    <w:basedOn w:val="a0"/>
    <w:link w:val="50"/>
    <w:rsid w:val="00EE75E0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4"/>
    <w:rsid w:val="00EE75E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E75E0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5">
    <w:name w:val="Normal (Web)"/>
    <w:basedOn w:val="a"/>
    <w:uiPriority w:val="99"/>
    <w:unhideWhenUsed/>
    <w:rsid w:val="00A77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Калинина Татьяна Сергеевна</cp:lastModifiedBy>
  <cp:revision>2</cp:revision>
  <dcterms:created xsi:type="dcterms:W3CDTF">2022-02-02T06:14:00Z</dcterms:created>
  <dcterms:modified xsi:type="dcterms:W3CDTF">2022-02-02T06:14:00Z</dcterms:modified>
</cp:coreProperties>
</file>