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A88" w:rsidRDefault="00047A88" w:rsidP="00047A88">
      <w:pPr>
        <w:pStyle w:val="1"/>
        <w:tabs>
          <w:tab w:val="left" w:pos="-142"/>
        </w:tabs>
        <w:ind w:left="-142" w:firstLine="284"/>
        <w:jc w:val="both"/>
        <w:rPr>
          <w:color w:val="auto"/>
          <w:sz w:val="24"/>
          <w:szCs w:val="24"/>
        </w:rPr>
      </w:pPr>
      <w:bookmarkStart w:id="0" w:name="_GoBack"/>
      <w:bookmarkEnd w:id="0"/>
      <w:r w:rsidRPr="00A5150A">
        <w:rPr>
          <w:color w:val="auto"/>
          <w:sz w:val="24"/>
          <w:szCs w:val="24"/>
        </w:rPr>
        <w:t xml:space="preserve">Рабочая программа учебного предмета «География» разработана для обучения учащихся 7-9 классов ГОУ «КРЛ при СГУ» </w:t>
      </w:r>
    </w:p>
    <w:p w:rsidR="00047A88" w:rsidRPr="003007FB" w:rsidRDefault="00047A88" w:rsidP="00047A88">
      <w:pPr>
        <w:pStyle w:val="1"/>
        <w:tabs>
          <w:tab w:val="left" w:pos="-142"/>
        </w:tabs>
        <w:spacing w:line="276" w:lineRule="auto"/>
        <w:ind w:left="-142" w:firstLine="284"/>
        <w:jc w:val="both"/>
        <w:rPr>
          <w:color w:val="000000" w:themeColor="text1"/>
          <w:sz w:val="24"/>
          <w:szCs w:val="24"/>
        </w:rPr>
      </w:pPr>
      <w:r w:rsidRPr="003007FB">
        <w:rPr>
          <w:b/>
          <w:color w:val="000000" w:themeColor="text1"/>
          <w:sz w:val="24"/>
          <w:szCs w:val="24"/>
        </w:rPr>
        <w:t xml:space="preserve">в соответствии с: </w:t>
      </w:r>
    </w:p>
    <w:p w:rsidR="00047A88" w:rsidRPr="003007FB" w:rsidRDefault="00047A88" w:rsidP="00047A88">
      <w:pPr>
        <w:numPr>
          <w:ilvl w:val="0"/>
          <w:numId w:val="1"/>
        </w:numPr>
        <w:tabs>
          <w:tab w:val="left" w:pos="-142"/>
        </w:tabs>
        <w:spacing w:after="200" w:line="276" w:lineRule="auto"/>
        <w:ind w:left="786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3007FB">
        <w:rPr>
          <w:rFonts w:ascii="Times New Roman" w:eastAsia="Calibri" w:hAnsi="Times New Roman"/>
          <w:color w:val="000000" w:themeColor="text1"/>
          <w:sz w:val="24"/>
          <w:szCs w:val="24"/>
        </w:rPr>
        <w:t>Федеральным  государственным образовательным стандартом</w:t>
      </w:r>
      <w:r w:rsidRPr="003007FB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</w:t>
      </w:r>
      <w:r w:rsidRPr="003007FB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основного общего образования, утверждённым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3007FB">
          <w:rPr>
            <w:rFonts w:ascii="Times New Roman" w:eastAsia="Calibri" w:hAnsi="Times New Roman"/>
            <w:color w:val="000000" w:themeColor="text1"/>
            <w:sz w:val="24"/>
            <w:szCs w:val="24"/>
          </w:rPr>
          <w:t>2010 г</w:t>
        </w:r>
      </w:smartTag>
      <w:r w:rsidRPr="003007FB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№ 1897 (с изменениями);</w:t>
      </w:r>
      <w:r w:rsidRPr="003007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47A88" w:rsidRPr="003007FB" w:rsidRDefault="00047A88" w:rsidP="00047A88">
      <w:pPr>
        <w:tabs>
          <w:tab w:val="left" w:pos="-142"/>
        </w:tabs>
        <w:spacing w:line="276" w:lineRule="auto"/>
        <w:ind w:left="0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 w:rsidRPr="003007FB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  на основе:</w:t>
      </w:r>
    </w:p>
    <w:p w:rsidR="00047A88" w:rsidRPr="003007FB" w:rsidRDefault="00047A88" w:rsidP="00047A88">
      <w:pPr>
        <w:pStyle w:val="a3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007FB">
        <w:rPr>
          <w:rFonts w:ascii="Times New Roman" w:hAnsi="Times New Roman"/>
          <w:color w:val="000000" w:themeColor="text1"/>
          <w:sz w:val="24"/>
          <w:szCs w:val="24"/>
        </w:rPr>
        <w:t>Требований к результатам освоения основной образовательной программы основного общего образования ГОУ «КРЛ при СГУ»;</w:t>
      </w:r>
    </w:p>
    <w:p w:rsidR="00047A88" w:rsidRPr="003007FB" w:rsidRDefault="00047A88" w:rsidP="00047A88">
      <w:pPr>
        <w:pStyle w:val="1"/>
        <w:tabs>
          <w:tab w:val="left" w:pos="-142"/>
        </w:tabs>
        <w:ind w:left="142"/>
        <w:jc w:val="both"/>
        <w:rPr>
          <w:b/>
          <w:color w:val="000000" w:themeColor="text1"/>
          <w:sz w:val="24"/>
          <w:szCs w:val="24"/>
        </w:rPr>
      </w:pPr>
      <w:r w:rsidRPr="003007FB">
        <w:rPr>
          <w:b/>
          <w:color w:val="000000" w:themeColor="text1"/>
          <w:sz w:val="24"/>
          <w:szCs w:val="24"/>
        </w:rPr>
        <w:t>с учетом:</w:t>
      </w:r>
    </w:p>
    <w:p w:rsidR="00047A88" w:rsidRPr="003007FB" w:rsidRDefault="00047A88" w:rsidP="00047A88">
      <w:pPr>
        <w:pStyle w:val="1"/>
        <w:numPr>
          <w:ilvl w:val="0"/>
          <w:numId w:val="1"/>
        </w:numPr>
        <w:tabs>
          <w:tab w:val="left" w:pos="-142"/>
        </w:tabs>
        <w:jc w:val="both"/>
        <w:rPr>
          <w:color w:val="000000" w:themeColor="text1"/>
          <w:sz w:val="24"/>
          <w:szCs w:val="24"/>
        </w:rPr>
      </w:pPr>
      <w:r w:rsidRPr="003007FB">
        <w:rPr>
          <w:color w:val="000000" w:themeColor="text1"/>
          <w:sz w:val="24"/>
          <w:szCs w:val="24"/>
        </w:rPr>
        <w:t>примерной основной образовательной программы основного общего образования, одобренной решением федерального учебно – методического объединения по общему образованию, протокол  от 8 апреля 2015г. №1/15;</w:t>
      </w:r>
    </w:p>
    <w:p w:rsidR="00047A88" w:rsidRPr="00A5150A" w:rsidRDefault="00047A88" w:rsidP="00047A88">
      <w:pPr>
        <w:numPr>
          <w:ilvl w:val="0"/>
          <w:numId w:val="1"/>
        </w:numPr>
        <w:tabs>
          <w:tab w:val="left" w:pos="-142"/>
        </w:tabs>
        <w:ind w:right="-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A5150A">
        <w:rPr>
          <w:rFonts w:ascii="Times New Roman" w:hAnsi="Times New Roman"/>
          <w:sz w:val="24"/>
          <w:szCs w:val="24"/>
        </w:rPr>
        <w:t>вторской программы</w:t>
      </w:r>
      <w:r>
        <w:rPr>
          <w:rFonts w:ascii="Times New Roman" w:hAnsi="Times New Roman"/>
          <w:sz w:val="24"/>
          <w:szCs w:val="24"/>
        </w:rPr>
        <w:t>:</w:t>
      </w:r>
      <w:r w:rsidRPr="00A5150A">
        <w:rPr>
          <w:rFonts w:ascii="Times New Roman" w:hAnsi="Times New Roman"/>
          <w:sz w:val="24"/>
          <w:szCs w:val="24"/>
        </w:rPr>
        <w:t xml:space="preserve"> География. Программа основного общего образования по географии. 5-9 классы, авторы И. И. Баринова, В.П.Дронов, Дрофа,2013. </w:t>
      </w:r>
    </w:p>
    <w:p w:rsidR="00F94164" w:rsidRDefault="00F94164"/>
    <w:p w:rsidR="00047A88" w:rsidRPr="00047A88" w:rsidRDefault="00047A88" w:rsidP="00047A88">
      <w:pPr>
        <w:ind w:left="0" w:firstLine="502"/>
        <w:rPr>
          <w:rFonts w:ascii="Times New Roman" w:hAnsi="Times New Roman"/>
          <w:b/>
          <w:sz w:val="24"/>
          <w:szCs w:val="24"/>
        </w:rPr>
      </w:pPr>
      <w:r w:rsidRPr="00047A88">
        <w:rPr>
          <w:rFonts w:ascii="Times New Roman" w:hAnsi="Times New Roman"/>
          <w:b/>
          <w:sz w:val="24"/>
          <w:szCs w:val="24"/>
        </w:rPr>
        <w:t>Цели освоения учебного предмета:</w:t>
      </w:r>
    </w:p>
    <w:p w:rsidR="00047A88" w:rsidRPr="00047A88" w:rsidRDefault="00047A88" w:rsidP="00047A88">
      <w:pPr>
        <w:ind w:left="0"/>
        <w:rPr>
          <w:rFonts w:ascii="Times New Roman" w:hAnsi="Times New Roman"/>
          <w:sz w:val="24"/>
          <w:szCs w:val="24"/>
        </w:rPr>
      </w:pPr>
      <w:r w:rsidRPr="00047A88">
        <w:rPr>
          <w:rFonts w:ascii="Times New Roman" w:hAnsi="Times New Roman"/>
          <w:sz w:val="24"/>
          <w:szCs w:val="24"/>
        </w:rPr>
        <w:t>1.Формирование целостного представления о современном мире;</w:t>
      </w:r>
    </w:p>
    <w:p w:rsidR="00047A88" w:rsidRPr="00047A88" w:rsidRDefault="00047A88" w:rsidP="00047A88">
      <w:pPr>
        <w:ind w:left="0"/>
        <w:rPr>
          <w:rFonts w:ascii="Times New Roman" w:hAnsi="Times New Roman"/>
          <w:sz w:val="24"/>
          <w:szCs w:val="24"/>
        </w:rPr>
      </w:pPr>
      <w:r w:rsidRPr="00047A88">
        <w:rPr>
          <w:rFonts w:ascii="Times New Roman" w:hAnsi="Times New Roman"/>
          <w:sz w:val="24"/>
          <w:szCs w:val="24"/>
        </w:rPr>
        <w:t>2.Развитие интеллектуальных и творческих способностей учащихся, а также индивидуальности личности;</w:t>
      </w:r>
    </w:p>
    <w:p w:rsidR="00047A88" w:rsidRPr="00047A88" w:rsidRDefault="00047A88" w:rsidP="00047A88">
      <w:pPr>
        <w:ind w:left="0"/>
        <w:rPr>
          <w:rFonts w:ascii="Times New Roman" w:hAnsi="Times New Roman"/>
          <w:sz w:val="24"/>
          <w:szCs w:val="24"/>
        </w:rPr>
      </w:pPr>
      <w:r w:rsidRPr="00047A88">
        <w:rPr>
          <w:rFonts w:ascii="Times New Roman" w:hAnsi="Times New Roman"/>
          <w:sz w:val="24"/>
          <w:szCs w:val="24"/>
        </w:rPr>
        <w:t xml:space="preserve">3.Формирование осознанного выбора индивидуального  образовательного пути. </w:t>
      </w:r>
    </w:p>
    <w:p w:rsidR="00047A88" w:rsidRDefault="00047A88">
      <w:pPr>
        <w:rPr>
          <w:rFonts w:ascii="Times New Roman" w:hAnsi="Times New Roman"/>
          <w:sz w:val="24"/>
          <w:szCs w:val="24"/>
        </w:rPr>
      </w:pPr>
    </w:p>
    <w:p w:rsidR="00047A88" w:rsidRDefault="00047A88" w:rsidP="00047A88">
      <w:pPr>
        <w:ind w:left="0"/>
        <w:rPr>
          <w:rFonts w:ascii="Times New Roman" w:hAnsi="Times New Roman"/>
          <w:sz w:val="24"/>
          <w:szCs w:val="24"/>
        </w:rPr>
      </w:pPr>
    </w:p>
    <w:p w:rsidR="00047A88" w:rsidRDefault="00047A88" w:rsidP="00047A88">
      <w:pPr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Учебный предмет «География» входит в состав предметной области «Общественные науки».</w:t>
      </w:r>
    </w:p>
    <w:p w:rsidR="00047A88" w:rsidRDefault="00047A88">
      <w:pPr>
        <w:rPr>
          <w:rFonts w:ascii="Times New Roman" w:hAnsi="Times New Roman"/>
          <w:sz w:val="24"/>
          <w:szCs w:val="24"/>
        </w:rPr>
      </w:pPr>
    </w:p>
    <w:p w:rsidR="00434B33" w:rsidRPr="009058A3" w:rsidRDefault="00667CFE" w:rsidP="00434B33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курса географии в 7-9 классах представлено в виде следующих содержательных разделов</w:t>
      </w:r>
      <w:r w:rsidR="00434B33">
        <w:rPr>
          <w:rFonts w:ascii="Times New Roman" w:hAnsi="Times New Roman"/>
          <w:sz w:val="24"/>
          <w:szCs w:val="24"/>
        </w:rPr>
        <w:t xml:space="preserve"> в 7 классе: «</w:t>
      </w:r>
      <w:r w:rsidR="00434B33" w:rsidRPr="00434B33">
        <w:rPr>
          <w:rFonts w:ascii="Times New Roman" w:hAnsi="Times New Roman"/>
          <w:bCs/>
          <w:sz w:val="24"/>
          <w:szCs w:val="24"/>
        </w:rPr>
        <w:t>Освоение Земли человеком», «Главные закономерности природы Земли», «Человечество на Земле», «Характеристика материков Земли», «Взаимодействие природы и общества»;  в 8 классе: «Территория России на карте мира», «Общая характеристика природы России», «Природно-территориальные комплексы России», «География своей местности», в 9м классе: «Территория России на карте мира», «Население России», «Хозяйство России», «Районы России», «Хозяйство своей местности», «</w:t>
      </w:r>
      <w:r w:rsidR="00434B33">
        <w:rPr>
          <w:rFonts w:ascii="Times New Roman" w:hAnsi="Times New Roman"/>
          <w:bCs/>
          <w:sz w:val="24"/>
          <w:szCs w:val="24"/>
        </w:rPr>
        <w:t xml:space="preserve">Россия в мире». </w:t>
      </w:r>
    </w:p>
    <w:p w:rsidR="009058A3" w:rsidRDefault="009058A3" w:rsidP="00434B33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Содержание  раздела </w:t>
      </w:r>
      <w:r>
        <w:rPr>
          <w:rFonts w:ascii="Times New Roman" w:hAnsi="Times New Roman"/>
          <w:sz w:val="24"/>
          <w:szCs w:val="24"/>
        </w:rPr>
        <w:t>«</w:t>
      </w:r>
      <w:r w:rsidRPr="00434B33">
        <w:rPr>
          <w:rFonts w:ascii="Times New Roman" w:hAnsi="Times New Roman"/>
          <w:bCs/>
          <w:sz w:val="24"/>
          <w:szCs w:val="24"/>
        </w:rPr>
        <w:t>Освоение Земли человеком</w:t>
      </w:r>
      <w:r>
        <w:rPr>
          <w:rFonts w:ascii="Times New Roman" w:hAnsi="Times New Roman"/>
          <w:bCs/>
          <w:sz w:val="24"/>
          <w:szCs w:val="24"/>
        </w:rPr>
        <w:t xml:space="preserve">» формирует знания учащихся о важнейших географических открытиях с древних времен до новейшего времени, о накоплениях знаний о Земле, раскрывает сущность методов географического исследования. </w:t>
      </w:r>
    </w:p>
    <w:p w:rsidR="00274365" w:rsidRDefault="009058A3" w:rsidP="00434B33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Изучение материала </w:t>
      </w:r>
      <w:r w:rsidRPr="00434B33">
        <w:rPr>
          <w:rFonts w:ascii="Times New Roman" w:hAnsi="Times New Roman"/>
          <w:bCs/>
          <w:sz w:val="24"/>
          <w:szCs w:val="24"/>
        </w:rPr>
        <w:t>«Главные закономерности природы Земли»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="004278C3">
        <w:rPr>
          <w:rFonts w:ascii="Times New Roman" w:hAnsi="Times New Roman"/>
          <w:bCs/>
          <w:sz w:val="24"/>
          <w:szCs w:val="24"/>
        </w:rPr>
        <w:t xml:space="preserve">нацелено на получение знаний о целостности природы земли, формулирование и  выявление закономерностей земных оболочек, на выработку умения  работать с тематическими картами, анализировать графические представления географической информации. </w:t>
      </w:r>
    </w:p>
    <w:p w:rsidR="00047A88" w:rsidRDefault="004278C3" w:rsidP="00227FD2">
      <w:pPr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Материал  раздела </w:t>
      </w:r>
      <w:r w:rsidR="00227FD2">
        <w:rPr>
          <w:rFonts w:ascii="Times New Roman" w:hAnsi="Times New Roman"/>
          <w:bCs/>
          <w:sz w:val="24"/>
          <w:szCs w:val="24"/>
        </w:rPr>
        <w:t>«Человечество на Земле» представлен в аспекте, способствующем формированию у учащихся представлений о разнообразии человеческих  рас, об их формировании и появлению расовых признаков, расселению человека по планете, делению человечества на народы и нации, а так же по классификации стран мира.</w:t>
      </w:r>
    </w:p>
    <w:p w:rsidR="00227FD2" w:rsidRPr="00353EB1" w:rsidRDefault="0084557E" w:rsidP="00227FD2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Содержание  раздела  </w:t>
      </w:r>
      <w:r w:rsidR="00227FD2" w:rsidRPr="00434B33">
        <w:rPr>
          <w:rFonts w:ascii="Times New Roman" w:hAnsi="Times New Roman"/>
          <w:bCs/>
          <w:sz w:val="24"/>
          <w:szCs w:val="24"/>
        </w:rPr>
        <w:t>«Х</w:t>
      </w:r>
      <w:r w:rsidR="005E19B3">
        <w:rPr>
          <w:rFonts w:ascii="Times New Roman" w:hAnsi="Times New Roman"/>
          <w:bCs/>
          <w:sz w:val="24"/>
          <w:szCs w:val="24"/>
        </w:rPr>
        <w:t>арактеристика   материков Земли» способствует формированию у учащихся представлений о природе и населении материков, о взаимодействии и взаимовлиянии человека и природу.</w:t>
      </w:r>
    </w:p>
    <w:p w:rsidR="00227FD2" w:rsidRDefault="005E19B3" w:rsidP="00227FD2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Изучение раздела </w:t>
      </w:r>
      <w:r w:rsidR="00227FD2" w:rsidRPr="00434B33">
        <w:rPr>
          <w:rFonts w:ascii="Times New Roman" w:hAnsi="Times New Roman"/>
          <w:bCs/>
          <w:sz w:val="24"/>
          <w:szCs w:val="24"/>
        </w:rPr>
        <w:t>«Взаи</w:t>
      </w:r>
      <w:r>
        <w:rPr>
          <w:rFonts w:ascii="Times New Roman" w:hAnsi="Times New Roman"/>
          <w:bCs/>
          <w:sz w:val="24"/>
          <w:szCs w:val="24"/>
        </w:rPr>
        <w:t>модействие природы и общества» углубляет и расширяет  знания учащихся о способах взаимодействия природы и общества.</w:t>
      </w:r>
    </w:p>
    <w:p w:rsidR="00227FD2" w:rsidRDefault="005E19B3" w:rsidP="00227FD2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Курс географии в   8 классе начинается с изучения раздела </w:t>
      </w:r>
      <w:r w:rsidR="00227FD2" w:rsidRPr="00434B33">
        <w:rPr>
          <w:rFonts w:ascii="Times New Roman" w:hAnsi="Times New Roman"/>
          <w:bCs/>
          <w:sz w:val="24"/>
          <w:szCs w:val="24"/>
        </w:rPr>
        <w:t xml:space="preserve">«Территория России на карте мира», </w:t>
      </w:r>
      <w:r>
        <w:rPr>
          <w:rFonts w:ascii="Times New Roman" w:hAnsi="Times New Roman"/>
          <w:bCs/>
          <w:sz w:val="24"/>
          <w:szCs w:val="24"/>
        </w:rPr>
        <w:t>в котором учащиеся знакомятся с особенностями физико - географического положения страны, его особенност</w:t>
      </w:r>
      <w:r w:rsidR="00B13621">
        <w:rPr>
          <w:rFonts w:ascii="Times New Roman" w:hAnsi="Times New Roman"/>
          <w:bCs/>
          <w:sz w:val="24"/>
          <w:szCs w:val="24"/>
        </w:rPr>
        <w:t xml:space="preserve">ей и влияния на природу страны, а так же  формируются знания о часовых поясах в стране. </w:t>
      </w:r>
    </w:p>
    <w:p w:rsidR="00227FD2" w:rsidRDefault="00B13621" w:rsidP="00227FD2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разделе </w:t>
      </w:r>
      <w:r w:rsidR="00227FD2" w:rsidRPr="00434B33">
        <w:rPr>
          <w:rFonts w:ascii="Times New Roman" w:hAnsi="Times New Roman"/>
          <w:bCs/>
          <w:sz w:val="24"/>
          <w:szCs w:val="24"/>
        </w:rPr>
        <w:t xml:space="preserve">«Общая </w:t>
      </w:r>
      <w:r>
        <w:rPr>
          <w:rFonts w:ascii="Times New Roman" w:hAnsi="Times New Roman"/>
          <w:bCs/>
          <w:sz w:val="24"/>
          <w:szCs w:val="24"/>
        </w:rPr>
        <w:t xml:space="preserve">характеристика природы России» раскрываются особенности природы страны,  общие закономерности природы страны, учащиеся знакомятся с основными объектами природы на карте России. </w:t>
      </w:r>
    </w:p>
    <w:p w:rsidR="00227FD2" w:rsidRDefault="003F5D68" w:rsidP="00227FD2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Изучение раздела </w:t>
      </w:r>
      <w:r w:rsidR="00227FD2" w:rsidRPr="00434B33">
        <w:rPr>
          <w:rFonts w:ascii="Times New Roman" w:hAnsi="Times New Roman"/>
          <w:bCs/>
          <w:sz w:val="24"/>
          <w:szCs w:val="24"/>
        </w:rPr>
        <w:t>«Природно-те</w:t>
      </w:r>
      <w:r w:rsidR="00B13621">
        <w:rPr>
          <w:rFonts w:ascii="Times New Roman" w:hAnsi="Times New Roman"/>
          <w:bCs/>
          <w:sz w:val="24"/>
          <w:szCs w:val="24"/>
        </w:rPr>
        <w:t xml:space="preserve">рриториальные комплексы России» формируют знания делении страны на основе природных компонентов, развитии этих районо во времени. </w:t>
      </w:r>
    </w:p>
    <w:p w:rsidR="00227FD2" w:rsidRDefault="00B13621" w:rsidP="00227FD2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Раздел материала </w:t>
      </w:r>
      <w:r w:rsidR="00353EB1">
        <w:rPr>
          <w:rFonts w:ascii="Times New Roman" w:hAnsi="Times New Roman"/>
          <w:bCs/>
          <w:sz w:val="24"/>
          <w:szCs w:val="24"/>
        </w:rPr>
        <w:t>(изучается в 8 и 9 классах)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227FD2" w:rsidRPr="00434B33">
        <w:rPr>
          <w:rFonts w:ascii="Times New Roman" w:hAnsi="Times New Roman"/>
          <w:bCs/>
          <w:sz w:val="24"/>
          <w:szCs w:val="24"/>
        </w:rPr>
        <w:t>«География</w:t>
      </w:r>
      <w:r w:rsidR="00227FD2">
        <w:rPr>
          <w:rFonts w:ascii="Times New Roman" w:hAnsi="Times New Roman"/>
          <w:bCs/>
          <w:sz w:val="24"/>
          <w:szCs w:val="24"/>
        </w:rPr>
        <w:t xml:space="preserve"> своей местности»</w:t>
      </w:r>
      <w:r>
        <w:rPr>
          <w:rFonts w:ascii="Times New Roman" w:hAnsi="Times New Roman"/>
          <w:bCs/>
          <w:sz w:val="24"/>
          <w:szCs w:val="24"/>
        </w:rPr>
        <w:t xml:space="preserve"> раскрывает характеристи</w:t>
      </w:r>
      <w:r w:rsidR="00353EB1">
        <w:rPr>
          <w:rFonts w:ascii="Times New Roman" w:hAnsi="Times New Roman"/>
          <w:bCs/>
          <w:sz w:val="24"/>
          <w:szCs w:val="24"/>
        </w:rPr>
        <w:t xml:space="preserve">ки природы своего родного края, его экономические позиции в стране. </w:t>
      </w:r>
    </w:p>
    <w:p w:rsidR="00227FD2" w:rsidRDefault="00B13621" w:rsidP="00227FD2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Курс географии 9 класса начинается с раздела  </w:t>
      </w:r>
      <w:r w:rsidR="00227FD2" w:rsidRPr="00434B33">
        <w:rPr>
          <w:rFonts w:ascii="Times New Roman" w:hAnsi="Times New Roman"/>
          <w:bCs/>
          <w:sz w:val="24"/>
          <w:szCs w:val="24"/>
        </w:rPr>
        <w:t xml:space="preserve">«Территория России на карте мира», </w:t>
      </w:r>
      <w:r>
        <w:rPr>
          <w:rFonts w:ascii="Times New Roman" w:hAnsi="Times New Roman"/>
          <w:bCs/>
          <w:sz w:val="24"/>
          <w:szCs w:val="24"/>
        </w:rPr>
        <w:t xml:space="preserve"> в котором раскрываются особенности географического положения страны с экономической точки зрения, изучаются виды географического положения, а также влияние разных видов географического положения на страну. </w:t>
      </w:r>
    </w:p>
    <w:p w:rsidR="00227FD2" w:rsidRDefault="00B13621" w:rsidP="00227FD2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Материал раздела «Население России» формируется знания об истории  формировании населения страны, его демографических показателях</w:t>
      </w:r>
      <w:r w:rsidR="003F5D68">
        <w:rPr>
          <w:rFonts w:ascii="Times New Roman" w:hAnsi="Times New Roman"/>
          <w:bCs/>
          <w:sz w:val="24"/>
          <w:szCs w:val="24"/>
        </w:rPr>
        <w:t xml:space="preserve">. В ходе изучения раздела учащиеся развивают умение работать с различными источниками географической информации (графики, статистические данные), а так же сами переводят цифровую информацию в графический вид. </w:t>
      </w:r>
    </w:p>
    <w:p w:rsidR="00227FD2" w:rsidRDefault="00353EB1" w:rsidP="00227FD2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Раздел</w:t>
      </w:r>
      <w:r w:rsidR="003F5D68">
        <w:rPr>
          <w:rFonts w:ascii="Times New Roman" w:hAnsi="Times New Roman"/>
          <w:bCs/>
          <w:sz w:val="24"/>
          <w:szCs w:val="24"/>
        </w:rPr>
        <w:t xml:space="preserve"> «Хозяйство Росс</w:t>
      </w:r>
      <w:r>
        <w:rPr>
          <w:rFonts w:ascii="Times New Roman" w:hAnsi="Times New Roman"/>
          <w:bCs/>
          <w:sz w:val="24"/>
          <w:szCs w:val="24"/>
        </w:rPr>
        <w:t xml:space="preserve">ии» направлен на  формирование знаний </w:t>
      </w:r>
      <w:r w:rsidR="003F5D68">
        <w:rPr>
          <w:rFonts w:ascii="Times New Roman" w:hAnsi="Times New Roman"/>
          <w:bCs/>
          <w:sz w:val="24"/>
          <w:szCs w:val="24"/>
        </w:rPr>
        <w:t xml:space="preserve"> об особенностях становления и развития хозяйства на территории страны, </w:t>
      </w:r>
      <w:r>
        <w:rPr>
          <w:rFonts w:ascii="Times New Roman" w:hAnsi="Times New Roman"/>
          <w:bCs/>
          <w:sz w:val="24"/>
          <w:szCs w:val="24"/>
        </w:rPr>
        <w:t xml:space="preserve">его территориальном размещении и зависимости от природных условий. </w:t>
      </w:r>
    </w:p>
    <w:p w:rsidR="00227FD2" w:rsidRDefault="00353EB1" w:rsidP="00227FD2">
      <w:pPr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Содержание раздела «Районы России» дает более подробные знания о районировании страны, о группировке субъектов страны в экономические районы, дается комплексная характеристика районов страны. </w:t>
      </w:r>
    </w:p>
    <w:p w:rsidR="00047A88" w:rsidRDefault="00353EB1" w:rsidP="00353EB1">
      <w:pPr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Содержание раздела </w:t>
      </w:r>
      <w:r w:rsidR="00227FD2" w:rsidRPr="00434B33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 xml:space="preserve">Россия в мире» направлено на формирование  и расширение знаний у учащихся о геополитическом положении страны, ее отношений с другими государствами мира. </w:t>
      </w:r>
    </w:p>
    <w:p w:rsidR="00047A88" w:rsidRPr="00047A88" w:rsidRDefault="00047A88">
      <w:pPr>
        <w:rPr>
          <w:rFonts w:ascii="Times New Roman" w:hAnsi="Times New Roman"/>
          <w:sz w:val="24"/>
          <w:szCs w:val="24"/>
        </w:rPr>
      </w:pPr>
    </w:p>
    <w:p w:rsidR="00047A88" w:rsidRPr="0042724F" w:rsidRDefault="00047A88" w:rsidP="00047A88">
      <w:pPr>
        <w:spacing w:after="200"/>
        <w:ind w:left="0" w:firstLine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2724F">
        <w:rPr>
          <w:rFonts w:ascii="Times New Roman" w:eastAsia="Calibri" w:hAnsi="Times New Roman"/>
          <w:sz w:val="24"/>
          <w:szCs w:val="24"/>
        </w:rPr>
        <w:t>В соответствии с требованиями Федерального государственного образовательного стандарта общего образования нормативный срок</w:t>
      </w:r>
      <w:r>
        <w:rPr>
          <w:rFonts w:ascii="Times New Roman" w:eastAsia="Calibri" w:hAnsi="Times New Roman"/>
          <w:sz w:val="24"/>
          <w:szCs w:val="24"/>
        </w:rPr>
        <w:t xml:space="preserve"> изучения предмета «География</w:t>
      </w:r>
      <w:r w:rsidRPr="0042724F">
        <w:rPr>
          <w:rFonts w:ascii="Times New Roman" w:eastAsia="Calibri" w:hAnsi="Times New Roman"/>
          <w:sz w:val="24"/>
          <w:szCs w:val="24"/>
        </w:rPr>
        <w:t>», относящегося к области «</w:t>
      </w:r>
      <w:r>
        <w:rPr>
          <w:rFonts w:ascii="Times New Roman" w:eastAsia="Calibri" w:hAnsi="Times New Roman"/>
          <w:sz w:val="24"/>
          <w:szCs w:val="24"/>
        </w:rPr>
        <w:t>Общественно – научные предметы</w:t>
      </w:r>
      <w:r w:rsidRPr="0042724F">
        <w:rPr>
          <w:rFonts w:ascii="Times New Roman" w:eastAsia="Calibri" w:hAnsi="Times New Roman"/>
          <w:sz w:val="24"/>
          <w:szCs w:val="24"/>
        </w:rPr>
        <w:t>»,  на уровне основного общего образования в ГОУ «КРЛ при СГУ» составляет три года</w:t>
      </w:r>
      <w:r w:rsidRPr="0042724F">
        <w:rPr>
          <w:rFonts w:ascii="Times New Roman" w:eastAsia="Calibri" w:hAnsi="Times New Roman"/>
          <w:b/>
          <w:sz w:val="24"/>
          <w:szCs w:val="24"/>
        </w:rPr>
        <w:t xml:space="preserve">. </w:t>
      </w:r>
      <w:r w:rsidRPr="0042724F">
        <w:rPr>
          <w:rFonts w:ascii="Times New Roman" w:eastAsia="Calibri" w:hAnsi="Times New Roman"/>
          <w:sz w:val="24"/>
          <w:szCs w:val="24"/>
        </w:rPr>
        <w:t>Всего на изучение предмета отводится 280  часов. В том числе: в 7 классе – 70 ч., в 8 классе – 72 ч., в 9 классе – 68 ч</w:t>
      </w:r>
      <w:r w:rsidRPr="0042724F">
        <w:rPr>
          <w:rFonts w:ascii="Times New Roman" w:eastAsia="Calibri" w:hAnsi="Times New Roman"/>
          <w:b/>
          <w:sz w:val="24"/>
          <w:szCs w:val="24"/>
        </w:rPr>
        <w:t>.</w:t>
      </w:r>
      <w:r w:rsidRPr="0042724F">
        <w:rPr>
          <w:rFonts w:eastAsia="Calibri"/>
          <w:lang w:eastAsia="en-US"/>
        </w:rPr>
        <w:t xml:space="preserve"> </w:t>
      </w:r>
      <w:r w:rsidRPr="0042724F">
        <w:rPr>
          <w:rFonts w:ascii="Times New Roman" w:eastAsia="Calibri" w:hAnsi="Times New Roman"/>
          <w:sz w:val="24"/>
          <w:szCs w:val="24"/>
          <w:lang w:eastAsia="en-US"/>
        </w:rPr>
        <w:t>Место учебного предмета в учебном плане:</w:t>
      </w:r>
    </w:p>
    <w:tbl>
      <w:tblPr>
        <w:tblW w:w="949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0"/>
        <w:gridCol w:w="2977"/>
        <w:gridCol w:w="1867"/>
        <w:gridCol w:w="1984"/>
        <w:gridCol w:w="1560"/>
      </w:tblGrid>
      <w:tr w:rsidR="00047A88" w:rsidRPr="0042724F" w:rsidTr="00C4303A">
        <w:trPr>
          <w:trHeight w:val="40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047A88" w:rsidRPr="0042724F" w:rsidTr="00C4303A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 xml:space="preserve">География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70</w:t>
            </w:r>
          </w:p>
        </w:tc>
      </w:tr>
      <w:tr w:rsidR="00047A88" w:rsidRPr="0042724F" w:rsidTr="00C4303A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 xml:space="preserve">География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72</w:t>
            </w:r>
          </w:p>
        </w:tc>
      </w:tr>
      <w:tr w:rsidR="00047A88" w:rsidRPr="0042724F" w:rsidTr="00C4303A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 xml:space="preserve">География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LineNumbers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68</w:t>
            </w:r>
          </w:p>
        </w:tc>
      </w:tr>
      <w:tr w:rsidR="00047A88" w:rsidRPr="0042724F" w:rsidTr="00C4303A">
        <w:trPr>
          <w:trHeight w:val="20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AutoHyphens/>
              <w:snapToGrid w:val="0"/>
              <w:spacing w:after="200" w:line="276" w:lineRule="auto"/>
              <w:ind w:left="0"/>
              <w:jc w:val="right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42724F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42724F" w:rsidRDefault="00047A88" w:rsidP="00C4303A">
            <w:pPr>
              <w:widowControl w:val="0"/>
              <w:suppressAutoHyphens/>
              <w:snapToGrid w:val="0"/>
              <w:spacing w:after="200" w:line="276" w:lineRule="auto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280</w:t>
            </w:r>
          </w:p>
        </w:tc>
      </w:tr>
    </w:tbl>
    <w:p w:rsidR="00047A88" w:rsidRDefault="00047A88"/>
    <w:p w:rsidR="00353EB1" w:rsidRPr="00A5150A" w:rsidRDefault="00353EB1" w:rsidP="00353EB1">
      <w:pPr>
        <w:ind w:left="0" w:firstLine="380"/>
        <w:rPr>
          <w:sz w:val="24"/>
          <w:szCs w:val="24"/>
        </w:rPr>
      </w:pPr>
      <w:r w:rsidRPr="0042724F">
        <w:rPr>
          <w:rFonts w:ascii="Times New Roman" w:eastAsia="Calibri" w:hAnsi="Times New Roman"/>
          <w:sz w:val="24"/>
          <w:szCs w:val="24"/>
        </w:rPr>
        <w:t xml:space="preserve">Настоящая рабочая программа учебного предмета </w:t>
      </w:r>
      <w:r w:rsidRPr="0042724F">
        <w:rPr>
          <w:rFonts w:ascii="Times New Roman" w:hAnsi="Times New Roman"/>
          <w:sz w:val="24"/>
          <w:szCs w:val="24"/>
        </w:rPr>
        <w:t>реализуется с использованием    учебников:</w:t>
      </w:r>
    </w:p>
    <w:p w:rsidR="00353EB1" w:rsidRPr="00A5150A" w:rsidRDefault="00353EB1" w:rsidP="00353EB1">
      <w:pPr>
        <w:ind w:left="0" w:right="461"/>
        <w:jc w:val="both"/>
        <w:rPr>
          <w:rFonts w:ascii="Times New Roman" w:hAnsi="Times New Roman"/>
          <w:bCs/>
          <w:sz w:val="24"/>
          <w:szCs w:val="24"/>
        </w:rPr>
      </w:pPr>
      <w:r w:rsidRPr="00A5150A">
        <w:rPr>
          <w:rFonts w:ascii="Times New Roman" w:hAnsi="Times New Roman"/>
          <w:bCs/>
          <w:sz w:val="24"/>
          <w:szCs w:val="24"/>
        </w:rPr>
        <w:t xml:space="preserve">1. География. 7 класс, учебник для общеобразовательных  организаций, М.,Просвещение,2019 год. </w:t>
      </w:r>
    </w:p>
    <w:p w:rsidR="00353EB1" w:rsidRPr="00A5150A" w:rsidRDefault="00353EB1" w:rsidP="00353EB1">
      <w:pPr>
        <w:shd w:val="clear" w:color="auto" w:fill="FFFFFF"/>
        <w:ind w:left="0" w:right="-1"/>
        <w:jc w:val="both"/>
        <w:rPr>
          <w:rFonts w:ascii="Times New Roman" w:hAnsi="Times New Roman"/>
          <w:bCs/>
          <w:sz w:val="24"/>
          <w:szCs w:val="24"/>
        </w:rPr>
      </w:pPr>
      <w:r w:rsidRPr="00A5150A">
        <w:rPr>
          <w:rFonts w:ascii="Times New Roman" w:hAnsi="Times New Roman"/>
          <w:bCs/>
          <w:sz w:val="24"/>
          <w:szCs w:val="24"/>
        </w:rPr>
        <w:t>2. География. 8 класс, учебник для общеобразовательных  организаций, М.,Просвещение,2019 год.</w:t>
      </w:r>
    </w:p>
    <w:p w:rsidR="00353EB1" w:rsidRPr="00A5150A" w:rsidRDefault="00353EB1" w:rsidP="00353EB1">
      <w:pPr>
        <w:shd w:val="clear" w:color="auto" w:fill="FFFFFF"/>
        <w:ind w:left="0" w:right="-1"/>
        <w:jc w:val="both"/>
        <w:rPr>
          <w:rFonts w:ascii="Times New Roman" w:hAnsi="Times New Roman"/>
          <w:bCs/>
          <w:sz w:val="24"/>
          <w:szCs w:val="24"/>
        </w:rPr>
      </w:pPr>
      <w:r w:rsidRPr="00A5150A">
        <w:rPr>
          <w:rFonts w:ascii="Times New Roman" w:hAnsi="Times New Roman"/>
          <w:bCs/>
          <w:sz w:val="24"/>
          <w:szCs w:val="24"/>
        </w:rPr>
        <w:t>3. География. 9 класс, учебник для общеобразовательных  организаций, М.,Просвещение,2019 год.</w:t>
      </w:r>
    </w:p>
    <w:p w:rsidR="00353EB1" w:rsidRPr="00A5150A" w:rsidRDefault="00353EB1" w:rsidP="00353EB1">
      <w:pPr>
        <w:shd w:val="clear" w:color="auto" w:fill="FFFFFF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A5150A">
        <w:rPr>
          <w:rFonts w:ascii="Times New Roman" w:hAnsi="Times New Roman"/>
          <w:sz w:val="24"/>
          <w:szCs w:val="24"/>
        </w:rPr>
        <w:t xml:space="preserve">В данном УМК заложена преемственность между курсами, обеспечивающая динамизм в развитии, расширении и углублении знаний и умений учащихся, в развитии их географического мышления, самостоятельности в приобретении новых знаний. </w:t>
      </w:r>
    </w:p>
    <w:p w:rsidR="00353EB1" w:rsidRDefault="00353EB1" w:rsidP="00353EB1"/>
    <w:p w:rsidR="00353EB1" w:rsidRDefault="00353EB1" w:rsidP="00353EB1"/>
    <w:p w:rsidR="00353EB1" w:rsidRDefault="00353EB1"/>
    <w:sectPr w:rsidR="00353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652E3"/>
    <w:multiLevelType w:val="hybridMultilevel"/>
    <w:tmpl w:val="3F10C33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9C"/>
    <w:rsid w:val="00047A88"/>
    <w:rsid w:val="00227FD2"/>
    <w:rsid w:val="00274365"/>
    <w:rsid w:val="00353EB1"/>
    <w:rsid w:val="003F5D68"/>
    <w:rsid w:val="004278C3"/>
    <w:rsid w:val="00434B33"/>
    <w:rsid w:val="005E19B3"/>
    <w:rsid w:val="006160EC"/>
    <w:rsid w:val="00667CFE"/>
    <w:rsid w:val="0084557E"/>
    <w:rsid w:val="00887097"/>
    <w:rsid w:val="009058A3"/>
    <w:rsid w:val="00AC1C9C"/>
    <w:rsid w:val="00B13621"/>
    <w:rsid w:val="00F9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88"/>
    <w:pPr>
      <w:spacing w:after="0" w:line="240" w:lineRule="auto"/>
      <w:ind w:left="-992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47A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47A88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047A8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88"/>
    <w:pPr>
      <w:spacing w:after="0" w:line="240" w:lineRule="auto"/>
      <w:ind w:left="-992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47A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47A88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047A8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Калинина Татьяна Сергеевна</cp:lastModifiedBy>
  <cp:revision>2</cp:revision>
  <dcterms:created xsi:type="dcterms:W3CDTF">2022-02-01T06:18:00Z</dcterms:created>
  <dcterms:modified xsi:type="dcterms:W3CDTF">2022-02-01T06:18:00Z</dcterms:modified>
</cp:coreProperties>
</file>