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26A" w:rsidRPr="008A6F84" w:rsidRDefault="005B426A" w:rsidP="005B426A">
      <w:pPr>
        <w:pStyle w:val="3"/>
        <w:shd w:val="clear" w:color="auto" w:fill="auto"/>
        <w:spacing w:before="0" w:after="0" w:line="240" w:lineRule="auto"/>
        <w:ind w:left="20" w:right="20" w:firstLine="688"/>
        <w:jc w:val="both"/>
        <w:rPr>
          <w:sz w:val="24"/>
          <w:szCs w:val="24"/>
        </w:rPr>
      </w:pPr>
      <w:bookmarkStart w:id="0" w:name="_GoBack"/>
      <w:bookmarkEnd w:id="0"/>
      <w:r w:rsidRPr="008A6F84">
        <w:rPr>
          <w:sz w:val="24"/>
          <w:szCs w:val="24"/>
        </w:rPr>
        <w:t xml:space="preserve">Рабочая программа учебного предмета «Русский язык» разработана для обучения учащихся 7-9 классов ГОУ «КРЛ при СГУ» </w:t>
      </w:r>
    </w:p>
    <w:p w:rsidR="005B426A" w:rsidRPr="008A6F84" w:rsidRDefault="005B426A" w:rsidP="005B426A">
      <w:pPr>
        <w:pStyle w:val="3"/>
        <w:shd w:val="clear" w:color="auto" w:fill="auto"/>
        <w:spacing w:before="0" w:after="0" w:line="240" w:lineRule="auto"/>
        <w:ind w:left="20" w:right="20" w:firstLine="0"/>
        <w:jc w:val="both"/>
        <w:rPr>
          <w:rStyle w:val="0pt"/>
          <w:color w:val="auto"/>
          <w:sz w:val="24"/>
          <w:szCs w:val="24"/>
        </w:rPr>
      </w:pPr>
    </w:p>
    <w:p w:rsidR="005B426A" w:rsidRPr="008A6F84" w:rsidRDefault="005B426A" w:rsidP="005B426A">
      <w:pPr>
        <w:pStyle w:val="3"/>
        <w:shd w:val="clear" w:color="auto" w:fill="auto"/>
        <w:spacing w:before="0" w:after="0" w:line="240" w:lineRule="auto"/>
        <w:ind w:left="20" w:right="20" w:firstLine="0"/>
        <w:jc w:val="both"/>
        <w:rPr>
          <w:sz w:val="24"/>
          <w:szCs w:val="24"/>
        </w:rPr>
      </w:pPr>
      <w:r w:rsidRPr="008A6F84">
        <w:rPr>
          <w:rStyle w:val="0pt"/>
          <w:color w:val="auto"/>
          <w:sz w:val="24"/>
          <w:szCs w:val="24"/>
        </w:rPr>
        <w:t>в соответствии с</w:t>
      </w:r>
    </w:p>
    <w:p w:rsidR="005B426A" w:rsidRPr="008A6F84" w:rsidRDefault="005B426A" w:rsidP="005B426A">
      <w:pPr>
        <w:numPr>
          <w:ilvl w:val="0"/>
          <w:numId w:val="1"/>
        </w:numPr>
        <w:tabs>
          <w:tab w:val="left" w:pos="-142"/>
        </w:tabs>
        <w:ind w:firstLine="567"/>
        <w:jc w:val="both"/>
        <w:rPr>
          <w:rFonts w:ascii="Times New Roman" w:eastAsia="Calibri" w:hAnsi="Times New Roman" w:cs="Times New Roman"/>
          <w:sz w:val="24"/>
          <w:szCs w:val="24"/>
        </w:rPr>
      </w:pPr>
      <w:r w:rsidRPr="008A6F84">
        <w:rPr>
          <w:rFonts w:ascii="Times New Roman" w:eastAsia="Calibri" w:hAnsi="Times New Roman" w:cs="Times New Roman"/>
          <w:sz w:val="24"/>
          <w:szCs w:val="24"/>
        </w:rPr>
        <w:t>Федеральным  государственным образовательным стандартом</w:t>
      </w:r>
      <w:r w:rsidRPr="008A6F84">
        <w:rPr>
          <w:rFonts w:ascii="Times New Roman" w:eastAsia="Calibri" w:hAnsi="Times New Roman" w:cs="Times New Roman"/>
          <w:b/>
          <w:sz w:val="24"/>
          <w:szCs w:val="24"/>
        </w:rPr>
        <w:t xml:space="preserve"> </w:t>
      </w:r>
      <w:r w:rsidRPr="008A6F84">
        <w:rPr>
          <w:rFonts w:ascii="Times New Roman" w:eastAsia="Calibri" w:hAnsi="Times New Roman" w:cs="Times New Roman"/>
          <w:sz w:val="24"/>
          <w:szCs w:val="24"/>
        </w:rPr>
        <w:t xml:space="preserve">основного общего образования, утверждённым приказом Министерства образования и науки Российской Федерации от 17 декабря </w:t>
      </w:r>
      <w:smartTag w:uri="urn:schemas-microsoft-com:office:smarttags" w:element="metricconverter">
        <w:smartTagPr>
          <w:attr w:name="ProductID" w:val="2010 г"/>
        </w:smartTagPr>
        <w:r w:rsidRPr="008A6F84">
          <w:rPr>
            <w:rFonts w:ascii="Times New Roman" w:eastAsia="Calibri" w:hAnsi="Times New Roman" w:cs="Times New Roman"/>
            <w:sz w:val="24"/>
            <w:szCs w:val="24"/>
          </w:rPr>
          <w:t>2010 г</w:t>
        </w:r>
      </w:smartTag>
      <w:r w:rsidRPr="008A6F84">
        <w:rPr>
          <w:rFonts w:ascii="Times New Roman" w:eastAsia="Calibri" w:hAnsi="Times New Roman" w:cs="Times New Roman"/>
          <w:sz w:val="24"/>
          <w:szCs w:val="24"/>
        </w:rPr>
        <w:t xml:space="preserve"> № 1897 (с изменениями);</w:t>
      </w:r>
      <w:r w:rsidRPr="008A6F84">
        <w:rPr>
          <w:rFonts w:ascii="Times New Roman" w:hAnsi="Times New Roman" w:cs="Times New Roman"/>
          <w:sz w:val="24"/>
          <w:szCs w:val="24"/>
        </w:rPr>
        <w:t xml:space="preserve"> </w:t>
      </w:r>
    </w:p>
    <w:p w:rsidR="005B426A" w:rsidRPr="008A6F84" w:rsidRDefault="005B426A" w:rsidP="005B426A">
      <w:pPr>
        <w:pStyle w:val="50"/>
        <w:shd w:val="clear" w:color="auto" w:fill="auto"/>
        <w:spacing w:after="0" w:line="240" w:lineRule="auto"/>
        <w:ind w:left="20" w:firstLine="0"/>
        <w:rPr>
          <w:sz w:val="24"/>
          <w:szCs w:val="24"/>
        </w:rPr>
      </w:pPr>
      <w:r w:rsidRPr="008A6F84">
        <w:rPr>
          <w:sz w:val="24"/>
          <w:szCs w:val="24"/>
        </w:rPr>
        <w:t>на основе</w:t>
      </w:r>
    </w:p>
    <w:p w:rsidR="005B426A" w:rsidRPr="008A6F84" w:rsidRDefault="005B426A" w:rsidP="005B426A">
      <w:pPr>
        <w:pStyle w:val="3"/>
        <w:numPr>
          <w:ilvl w:val="0"/>
          <w:numId w:val="1"/>
        </w:numPr>
        <w:shd w:val="clear" w:color="auto" w:fill="auto"/>
        <w:spacing w:before="0" w:after="0" w:line="240" w:lineRule="auto"/>
        <w:ind w:left="740" w:right="20"/>
        <w:jc w:val="both"/>
        <w:rPr>
          <w:sz w:val="24"/>
          <w:szCs w:val="24"/>
        </w:rPr>
      </w:pPr>
      <w:r w:rsidRPr="008A6F84">
        <w:rPr>
          <w:sz w:val="24"/>
          <w:szCs w:val="24"/>
        </w:rPr>
        <w:t xml:space="preserve"> Требований к результатам освоения основной образовательной программы основного общего образования ГОУ «КРЛ при СГУ»;</w:t>
      </w:r>
    </w:p>
    <w:p w:rsidR="005B426A" w:rsidRPr="008A6F84" w:rsidRDefault="005B426A" w:rsidP="005B426A">
      <w:pPr>
        <w:pStyle w:val="3"/>
        <w:shd w:val="clear" w:color="auto" w:fill="auto"/>
        <w:spacing w:before="0" w:after="0" w:line="240" w:lineRule="auto"/>
        <w:ind w:right="20" w:firstLine="0"/>
        <w:jc w:val="both"/>
        <w:rPr>
          <w:b/>
          <w:sz w:val="24"/>
          <w:szCs w:val="24"/>
        </w:rPr>
      </w:pPr>
      <w:r w:rsidRPr="008A6F84">
        <w:rPr>
          <w:b/>
          <w:sz w:val="24"/>
          <w:szCs w:val="24"/>
        </w:rPr>
        <w:t>с учетом</w:t>
      </w:r>
    </w:p>
    <w:p w:rsidR="005B426A" w:rsidRPr="008A6F84" w:rsidRDefault="005B426A" w:rsidP="005B426A">
      <w:pPr>
        <w:pStyle w:val="1"/>
        <w:numPr>
          <w:ilvl w:val="0"/>
          <w:numId w:val="1"/>
        </w:numPr>
        <w:tabs>
          <w:tab w:val="left" w:pos="-142"/>
        </w:tabs>
        <w:ind w:firstLine="567"/>
        <w:jc w:val="both"/>
        <w:rPr>
          <w:color w:val="auto"/>
          <w:sz w:val="24"/>
          <w:szCs w:val="24"/>
        </w:rPr>
      </w:pPr>
      <w:r w:rsidRPr="008A6F84">
        <w:rPr>
          <w:color w:val="auto"/>
          <w:sz w:val="24"/>
          <w:szCs w:val="24"/>
        </w:rPr>
        <w:t>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 протокол от 8 апреля 2015г. №1/15;</w:t>
      </w:r>
    </w:p>
    <w:p w:rsidR="005B426A" w:rsidRPr="008A6F84" w:rsidRDefault="005B426A" w:rsidP="005B426A">
      <w:pPr>
        <w:pStyle w:val="3"/>
        <w:numPr>
          <w:ilvl w:val="0"/>
          <w:numId w:val="1"/>
        </w:numPr>
        <w:shd w:val="clear" w:color="auto" w:fill="auto"/>
        <w:spacing w:before="0" w:after="0" w:line="240" w:lineRule="auto"/>
        <w:ind w:left="740" w:right="20"/>
        <w:jc w:val="both"/>
        <w:rPr>
          <w:sz w:val="24"/>
          <w:szCs w:val="24"/>
        </w:rPr>
      </w:pPr>
      <w:r w:rsidRPr="008A6F84">
        <w:rPr>
          <w:rFonts w:eastAsia="Calibri"/>
          <w:sz w:val="24"/>
          <w:szCs w:val="24"/>
        </w:rPr>
        <w:t xml:space="preserve">Авторской программы под ред. Т.А. Ладыженской, М.Т. Баранова, Л.А. Тростенцовой, Н.М. Шанского, «Русский язык». М.: Издательство «Просвещение», 2017 год. </w:t>
      </w:r>
      <w:r w:rsidRPr="008A6F84">
        <w:rPr>
          <w:sz w:val="24"/>
          <w:szCs w:val="24"/>
        </w:rPr>
        <w:t xml:space="preserve"> </w:t>
      </w:r>
    </w:p>
    <w:p w:rsidR="005B426A" w:rsidRPr="008A6F84" w:rsidRDefault="005B426A" w:rsidP="005B426A">
      <w:pPr>
        <w:spacing w:after="0"/>
        <w:ind w:firstLine="380"/>
        <w:jc w:val="both"/>
        <w:rPr>
          <w:rFonts w:ascii="Times New Roman" w:eastAsia="Calibri" w:hAnsi="Times New Roman" w:cs="Times New Roman"/>
          <w:sz w:val="24"/>
          <w:szCs w:val="24"/>
        </w:rPr>
      </w:pPr>
      <w:r w:rsidRPr="008A6F84">
        <w:rPr>
          <w:rFonts w:ascii="Times New Roman" w:eastAsia="Calibri" w:hAnsi="Times New Roman" w:cs="Times New Roman"/>
          <w:sz w:val="24"/>
          <w:szCs w:val="24"/>
        </w:rPr>
        <w:t>Данная рабочая программа конкретизирует содержание Стандарта, даёт распределение учебных часов по разделам, последовательность изучения тем и разделов с учетом межпредметных и внутрипредметных связей, логики учебного процесса, возрастных особенностей учащихся.</w:t>
      </w:r>
    </w:p>
    <w:p w:rsidR="005B426A" w:rsidRPr="008A6F84" w:rsidRDefault="005B426A" w:rsidP="005B426A">
      <w:pPr>
        <w:pStyle w:val="3"/>
        <w:shd w:val="clear" w:color="auto" w:fill="auto"/>
        <w:spacing w:before="0" w:after="180" w:line="240" w:lineRule="auto"/>
        <w:ind w:left="20" w:right="20" w:firstLine="360"/>
        <w:jc w:val="both"/>
        <w:rPr>
          <w:sz w:val="24"/>
          <w:szCs w:val="24"/>
        </w:rPr>
      </w:pPr>
      <w:r w:rsidRPr="008A6F84">
        <w:rPr>
          <w:rStyle w:val="0pt0"/>
          <w:color w:val="auto"/>
          <w:sz w:val="24"/>
          <w:szCs w:val="24"/>
        </w:rPr>
        <w:t>Этнокультурная составляющая</w:t>
      </w:r>
      <w:r w:rsidRPr="008A6F84">
        <w:rPr>
          <w:rStyle w:val="0pt1"/>
          <w:color w:val="auto"/>
          <w:sz w:val="24"/>
          <w:szCs w:val="24"/>
        </w:rPr>
        <w:t xml:space="preserve"> </w:t>
      </w:r>
      <w:r w:rsidRPr="008A6F84">
        <w:rPr>
          <w:sz w:val="24"/>
          <w:szCs w:val="24"/>
        </w:rPr>
        <w:t xml:space="preserve">(далее ЭкС) реализуется в соответствии с инструктивным письмом Управления по надзору и контролю в сфере образования Министерства образования РК № 03-05/1 от 11.03.2014г. «О реализации этнокультурной составляющей содержания образования программ общего образования». Этнокультурная составляющая реализуется в виде дидактических единиц, включенных в разделы программы для 7-9 классов, и представляет собой общие сведения  о развитии коми языка, которые включены в раздел «Язык и культура»; анализ текстов о Республике Коми, произведений писателей республики; составление собственных письменных и устных  текстов о Республике Коми и произведениях писателей республики. </w:t>
      </w:r>
    </w:p>
    <w:p w:rsidR="005B426A" w:rsidRPr="008A6F84" w:rsidRDefault="005B426A" w:rsidP="005B426A">
      <w:pPr>
        <w:pStyle w:val="3"/>
        <w:shd w:val="clear" w:color="auto" w:fill="auto"/>
        <w:spacing w:before="0" w:after="180" w:line="240" w:lineRule="auto"/>
        <w:ind w:left="20" w:right="20" w:firstLine="360"/>
        <w:jc w:val="both"/>
        <w:rPr>
          <w:sz w:val="24"/>
          <w:szCs w:val="24"/>
        </w:rPr>
      </w:pPr>
      <w:r w:rsidRPr="008A6F84">
        <w:rPr>
          <w:rStyle w:val="0pt0"/>
          <w:color w:val="auto"/>
          <w:sz w:val="24"/>
          <w:szCs w:val="24"/>
        </w:rPr>
        <w:t>Содержание этнокультурной составляющей</w:t>
      </w:r>
      <w:r w:rsidRPr="008A6F84">
        <w:rPr>
          <w:rStyle w:val="0pt1"/>
          <w:color w:val="auto"/>
          <w:sz w:val="24"/>
          <w:szCs w:val="24"/>
        </w:rPr>
        <w:t xml:space="preserve"> </w:t>
      </w:r>
      <w:r w:rsidRPr="008A6F84">
        <w:rPr>
          <w:i/>
          <w:sz w:val="24"/>
          <w:szCs w:val="24"/>
        </w:rPr>
        <w:t>(ЭкС) в программе выделено курсивом.</w:t>
      </w:r>
    </w:p>
    <w:p w:rsidR="005B426A" w:rsidRPr="008A6F84" w:rsidRDefault="005B426A" w:rsidP="005B426A">
      <w:pPr>
        <w:spacing w:after="0" w:line="240" w:lineRule="auto"/>
        <w:ind w:firstLine="380"/>
        <w:jc w:val="both"/>
        <w:rPr>
          <w:rFonts w:ascii="Times New Roman" w:eastAsia="Times New Roman" w:hAnsi="Times New Roman" w:cs="Times New Roman"/>
          <w:sz w:val="24"/>
          <w:szCs w:val="24"/>
        </w:rPr>
      </w:pPr>
      <w:r w:rsidRPr="008A6F84">
        <w:rPr>
          <w:rFonts w:ascii="Times New Roman" w:hAnsi="Times New Roman" w:cs="Times New Roman"/>
          <w:sz w:val="24"/>
          <w:szCs w:val="24"/>
        </w:rPr>
        <w:tab/>
        <w:t xml:space="preserve">Настоящая рабочая программа учебного предмета </w:t>
      </w:r>
      <w:r w:rsidRPr="008A6F84">
        <w:rPr>
          <w:rFonts w:ascii="Times New Roman" w:eastAsia="Times New Roman" w:hAnsi="Times New Roman" w:cs="Times New Roman"/>
          <w:sz w:val="24"/>
          <w:szCs w:val="24"/>
        </w:rPr>
        <w:t>реализуется с использованием    учебников:</w:t>
      </w:r>
    </w:p>
    <w:p w:rsidR="005B426A" w:rsidRPr="008A6F84" w:rsidRDefault="005B426A" w:rsidP="005B426A">
      <w:pPr>
        <w:spacing w:after="0" w:line="240" w:lineRule="auto"/>
        <w:jc w:val="both"/>
        <w:rPr>
          <w:rFonts w:ascii="Times New Roman" w:eastAsia="Times New Roman" w:hAnsi="Times New Roman" w:cs="Times New Roman"/>
        </w:rPr>
      </w:pPr>
      <w:r w:rsidRPr="008A6F84">
        <w:rPr>
          <w:rFonts w:ascii="Times New Roman" w:eastAsia="Times New Roman" w:hAnsi="Times New Roman" w:cs="Times New Roman"/>
        </w:rPr>
        <w:t>Баранов М.Т. и др.</w:t>
      </w:r>
      <w:r w:rsidRPr="008A6F84">
        <w:rPr>
          <w:rFonts w:ascii="Times New Roman" w:eastAsia="Times New Roman" w:hAnsi="Times New Roman" w:cs="Times New Roman"/>
          <w:sz w:val="24"/>
          <w:szCs w:val="24"/>
        </w:rPr>
        <w:t xml:space="preserve"> </w:t>
      </w:r>
      <w:r w:rsidRPr="008A6F84">
        <w:rPr>
          <w:rFonts w:ascii="Times New Roman" w:eastAsia="Times New Roman" w:hAnsi="Times New Roman" w:cs="Times New Roman"/>
        </w:rPr>
        <w:t>Русский язык. 7 кл.</w:t>
      </w:r>
      <w:r w:rsidRPr="008A6F84">
        <w:rPr>
          <w:rFonts w:ascii="Times New Roman" w:hAnsi="Times New Roman" w:cs="Times New Roman"/>
        </w:rPr>
        <w:t xml:space="preserve"> </w:t>
      </w:r>
      <w:r w:rsidRPr="008A6F84">
        <w:rPr>
          <w:rFonts w:ascii="Times New Roman" w:eastAsia="Times New Roman" w:hAnsi="Times New Roman" w:cs="Times New Roman"/>
        </w:rPr>
        <w:t>АО «Издательство «Просвещение»</w:t>
      </w:r>
    </w:p>
    <w:p w:rsidR="005B426A" w:rsidRPr="008A6F84" w:rsidRDefault="005B426A" w:rsidP="005B426A">
      <w:pPr>
        <w:spacing w:after="0" w:line="240" w:lineRule="auto"/>
        <w:jc w:val="both"/>
        <w:rPr>
          <w:rFonts w:ascii="Times New Roman" w:hAnsi="Times New Roman" w:cs="Times New Roman"/>
          <w:sz w:val="24"/>
          <w:szCs w:val="24"/>
        </w:rPr>
      </w:pPr>
      <w:r w:rsidRPr="008A6F84">
        <w:rPr>
          <w:rFonts w:ascii="Times New Roman" w:eastAsia="Times New Roman" w:hAnsi="Times New Roman" w:cs="Times New Roman"/>
        </w:rPr>
        <w:t>Тростенцова Л.А., Ладыженская Т.А., Дейкина А.Д. и др. Русский язык. 8 кл.</w:t>
      </w:r>
      <w:r w:rsidRPr="008A6F84">
        <w:rPr>
          <w:rFonts w:ascii="Times New Roman" w:hAnsi="Times New Roman" w:cs="Times New Roman"/>
        </w:rPr>
        <w:t xml:space="preserve"> </w:t>
      </w:r>
      <w:r w:rsidRPr="008A6F84">
        <w:rPr>
          <w:rFonts w:ascii="Times New Roman" w:eastAsia="Times New Roman" w:hAnsi="Times New Roman" w:cs="Times New Roman"/>
        </w:rPr>
        <w:t>АО «Издательство «Просвещение»</w:t>
      </w:r>
    </w:p>
    <w:p w:rsidR="005B426A" w:rsidRPr="008A6F84" w:rsidRDefault="005B426A" w:rsidP="005B426A">
      <w:pPr>
        <w:spacing w:after="0" w:line="240" w:lineRule="auto"/>
        <w:jc w:val="both"/>
        <w:rPr>
          <w:rFonts w:ascii="Times New Roman" w:hAnsi="Times New Roman" w:cs="Times New Roman"/>
          <w:sz w:val="24"/>
          <w:szCs w:val="24"/>
        </w:rPr>
      </w:pPr>
      <w:r w:rsidRPr="008A6F84">
        <w:rPr>
          <w:rFonts w:ascii="Times New Roman" w:eastAsia="Times New Roman" w:hAnsi="Times New Roman" w:cs="Times New Roman"/>
        </w:rPr>
        <w:t>Бархударов С.Г., Крючков С.Е., Максимов Л.Ю. и др. Русский язык. 9 кл.</w:t>
      </w:r>
      <w:r w:rsidRPr="008A6F84">
        <w:rPr>
          <w:rFonts w:ascii="Times New Roman" w:hAnsi="Times New Roman" w:cs="Times New Roman"/>
        </w:rPr>
        <w:t xml:space="preserve"> </w:t>
      </w:r>
      <w:r w:rsidRPr="008A6F84">
        <w:rPr>
          <w:rFonts w:ascii="Times New Roman" w:eastAsia="Times New Roman" w:hAnsi="Times New Roman" w:cs="Times New Roman"/>
        </w:rPr>
        <w:t>АО «Издательство «Просвещение»</w:t>
      </w:r>
    </w:p>
    <w:p w:rsidR="005B426A" w:rsidRPr="008A6F84" w:rsidRDefault="005B426A" w:rsidP="005B426A">
      <w:pPr>
        <w:jc w:val="both"/>
        <w:rPr>
          <w:rFonts w:ascii="Times New Roman" w:eastAsia="Calibri" w:hAnsi="Times New Roman" w:cs="Times New Roman"/>
          <w:b/>
          <w:sz w:val="24"/>
          <w:szCs w:val="24"/>
        </w:rPr>
      </w:pPr>
    </w:p>
    <w:p w:rsidR="005B426A" w:rsidRPr="008A6F84" w:rsidRDefault="005B426A" w:rsidP="005B426A">
      <w:pPr>
        <w:jc w:val="both"/>
        <w:rPr>
          <w:rFonts w:ascii="Times New Roman" w:eastAsia="Calibri" w:hAnsi="Times New Roman" w:cs="Times New Roman"/>
          <w:b/>
          <w:sz w:val="24"/>
          <w:szCs w:val="24"/>
        </w:rPr>
      </w:pPr>
      <w:r w:rsidRPr="008A6F84">
        <w:rPr>
          <w:rFonts w:ascii="Times New Roman" w:eastAsia="Calibri" w:hAnsi="Times New Roman" w:cs="Times New Roman"/>
          <w:b/>
          <w:sz w:val="24"/>
          <w:szCs w:val="24"/>
        </w:rPr>
        <w:t>Описание места учебного предмета в учебном плане</w:t>
      </w:r>
    </w:p>
    <w:p w:rsidR="005B426A" w:rsidRPr="0068069C" w:rsidRDefault="005B426A" w:rsidP="005B426A">
      <w:pPr>
        <w:ind w:firstLine="360"/>
        <w:jc w:val="both"/>
        <w:rPr>
          <w:rFonts w:ascii="Calibri" w:eastAsia="Calibri" w:hAnsi="Calibri" w:cs="Times New Roman"/>
        </w:rPr>
      </w:pPr>
      <w:r w:rsidRPr="008A6F84">
        <w:rPr>
          <w:rFonts w:ascii="Times New Roman" w:eastAsia="Calibri" w:hAnsi="Times New Roman" w:cs="Times New Roman"/>
          <w:sz w:val="24"/>
          <w:szCs w:val="24"/>
        </w:rPr>
        <w:t>В соответствии с требованиями Федерального государственного образовательного стандарта общего образования нормативный срок изучения предмета «Русский язык», относящегося к области «Русский язык и литература»,  на уровне основного общего образования в ГОУ «КРЛ при СГУ» составляет три</w:t>
      </w:r>
      <w:r>
        <w:rPr>
          <w:rFonts w:ascii="Times New Roman" w:eastAsia="Calibri" w:hAnsi="Times New Roman" w:cs="Times New Roman"/>
          <w:sz w:val="24"/>
          <w:szCs w:val="24"/>
        </w:rPr>
        <w:t xml:space="preserve"> года</w:t>
      </w:r>
      <w:r w:rsidRPr="0068069C">
        <w:rPr>
          <w:rFonts w:ascii="Times New Roman" w:eastAsia="Calibri" w:hAnsi="Times New Roman" w:cs="Times New Roman"/>
          <w:b/>
          <w:sz w:val="24"/>
          <w:szCs w:val="24"/>
        </w:rPr>
        <w:t xml:space="preserve">. </w:t>
      </w:r>
      <w:r w:rsidRPr="0068069C">
        <w:rPr>
          <w:rFonts w:ascii="Times New Roman" w:eastAsia="Calibri" w:hAnsi="Times New Roman" w:cs="Times New Roman"/>
          <w:sz w:val="24"/>
          <w:szCs w:val="24"/>
        </w:rPr>
        <w:t>Всего на изучение предмета отводится</w:t>
      </w:r>
      <w:r w:rsidRPr="0068069C">
        <w:rPr>
          <w:rFonts w:ascii="Times New Roman" w:eastAsia="Calibri" w:hAnsi="Times New Roman" w:cs="Times New Roman"/>
          <w:color w:val="FF0000"/>
          <w:sz w:val="24"/>
          <w:szCs w:val="24"/>
        </w:rPr>
        <w:t xml:space="preserve"> </w:t>
      </w:r>
      <w:r w:rsidRPr="0068069C">
        <w:rPr>
          <w:rFonts w:ascii="Times New Roman" w:eastAsia="Calibri" w:hAnsi="Times New Roman" w:cs="Times New Roman"/>
          <w:sz w:val="24"/>
          <w:szCs w:val="24"/>
        </w:rPr>
        <w:t xml:space="preserve">806 </w:t>
      </w:r>
      <w:r w:rsidRPr="0068069C">
        <w:rPr>
          <w:rFonts w:ascii="Times New Roman" w:eastAsia="Calibri" w:hAnsi="Times New Roman" w:cs="Times New Roman"/>
          <w:color w:val="FF0000"/>
          <w:sz w:val="24"/>
          <w:szCs w:val="24"/>
        </w:rPr>
        <w:t xml:space="preserve"> </w:t>
      </w:r>
      <w:r w:rsidRPr="0068069C">
        <w:rPr>
          <w:rFonts w:ascii="Times New Roman" w:eastAsia="Calibri" w:hAnsi="Times New Roman" w:cs="Times New Roman"/>
          <w:sz w:val="24"/>
          <w:szCs w:val="24"/>
        </w:rPr>
        <w:t xml:space="preserve">часов. В том числе: в 7 классе – 140 ч., в 8 классе – </w:t>
      </w:r>
      <w:r>
        <w:rPr>
          <w:rFonts w:ascii="Times New Roman" w:eastAsia="Calibri" w:hAnsi="Times New Roman" w:cs="Times New Roman"/>
          <w:sz w:val="24"/>
          <w:szCs w:val="24"/>
        </w:rPr>
        <w:t>108</w:t>
      </w:r>
      <w:r w:rsidRPr="0068069C">
        <w:rPr>
          <w:rFonts w:ascii="Times New Roman" w:eastAsia="Calibri" w:hAnsi="Times New Roman" w:cs="Times New Roman"/>
          <w:sz w:val="24"/>
          <w:szCs w:val="24"/>
        </w:rPr>
        <w:t xml:space="preserve"> ч., в 9 классе – 102 ч</w:t>
      </w:r>
      <w:r w:rsidRPr="0068069C">
        <w:rPr>
          <w:rFonts w:ascii="Times New Roman" w:eastAsia="Calibri" w:hAnsi="Times New Roman" w:cs="Times New Roman"/>
          <w:b/>
          <w:sz w:val="24"/>
          <w:szCs w:val="24"/>
        </w:rPr>
        <w:t>.</w:t>
      </w:r>
      <w:r w:rsidRPr="0068069C">
        <w:rPr>
          <w:rFonts w:ascii="Calibri" w:eastAsia="Calibri" w:hAnsi="Calibri" w:cs="Times New Roman"/>
        </w:rPr>
        <w:t xml:space="preserve"> </w:t>
      </w:r>
    </w:p>
    <w:p w:rsidR="005B426A" w:rsidRPr="0068069C" w:rsidRDefault="005B426A" w:rsidP="005B426A">
      <w:pPr>
        <w:spacing w:after="0"/>
        <w:jc w:val="center"/>
        <w:rPr>
          <w:rFonts w:ascii="Times New Roman" w:eastAsia="Calibri" w:hAnsi="Times New Roman" w:cs="Times New Roman"/>
          <w:sz w:val="24"/>
          <w:szCs w:val="24"/>
        </w:rPr>
      </w:pPr>
      <w:r w:rsidRPr="0068069C">
        <w:rPr>
          <w:rFonts w:ascii="Times New Roman" w:eastAsia="Calibri" w:hAnsi="Times New Roman" w:cs="Times New Roman"/>
          <w:sz w:val="24"/>
          <w:szCs w:val="24"/>
        </w:rPr>
        <w:t>Место учебного предмета в учебном плане:</w:t>
      </w:r>
    </w:p>
    <w:tbl>
      <w:tblPr>
        <w:tblW w:w="1006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1110"/>
        <w:gridCol w:w="2977"/>
        <w:gridCol w:w="1867"/>
        <w:gridCol w:w="1984"/>
        <w:gridCol w:w="2127"/>
      </w:tblGrid>
      <w:tr w:rsidR="005B426A" w:rsidRPr="0068069C" w:rsidTr="000E4C3A">
        <w:trPr>
          <w:trHeight w:val="400"/>
        </w:trPr>
        <w:tc>
          <w:tcPr>
            <w:tcW w:w="1110"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Классы</w:t>
            </w:r>
          </w:p>
        </w:tc>
        <w:tc>
          <w:tcPr>
            <w:tcW w:w="297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Учебный предмет</w:t>
            </w:r>
          </w:p>
        </w:tc>
        <w:tc>
          <w:tcPr>
            <w:tcW w:w="186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Количество часов в неделю</w:t>
            </w:r>
          </w:p>
        </w:tc>
        <w:tc>
          <w:tcPr>
            <w:tcW w:w="1984"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Количество учебных недель</w:t>
            </w:r>
          </w:p>
        </w:tc>
        <w:tc>
          <w:tcPr>
            <w:tcW w:w="212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Количество часов в год</w:t>
            </w:r>
          </w:p>
        </w:tc>
      </w:tr>
      <w:tr w:rsidR="005B426A" w:rsidRPr="0068069C" w:rsidTr="000E4C3A">
        <w:trPr>
          <w:trHeight w:val="20"/>
        </w:trPr>
        <w:tc>
          <w:tcPr>
            <w:tcW w:w="1110"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bCs/>
                <w:kern w:val="2"/>
                <w:sz w:val="24"/>
                <w:szCs w:val="24"/>
                <w:lang w:eastAsia="hi-IN" w:bidi="hi-IN"/>
              </w:rPr>
            </w:pPr>
            <w:r w:rsidRPr="00B608C0">
              <w:rPr>
                <w:rFonts w:ascii="Times New Roman" w:eastAsia="DejaVu Sans" w:hAnsi="Times New Roman" w:cs="Times New Roman"/>
                <w:bCs/>
                <w:kern w:val="2"/>
                <w:sz w:val="24"/>
                <w:szCs w:val="24"/>
                <w:lang w:eastAsia="hi-IN" w:bidi="hi-IN"/>
              </w:rPr>
              <w:t>7</w:t>
            </w:r>
          </w:p>
        </w:tc>
        <w:tc>
          <w:tcPr>
            <w:tcW w:w="297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Русский язык</w:t>
            </w:r>
          </w:p>
        </w:tc>
        <w:tc>
          <w:tcPr>
            <w:tcW w:w="186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bCs/>
                <w:kern w:val="2"/>
                <w:sz w:val="24"/>
                <w:szCs w:val="24"/>
                <w:lang w:eastAsia="hi-IN" w:bidi="hi-IN"/>
              </w:rPr>
            </w:pPr>
            <w:r w:rsidRPr="00B608C0">
              <w:rPr>
                <w:rFonts w:ascii="Times New Roman" w:eastAsia="DejaVu Sans" w:hAnsi="Times New Roman" w:cs="Times New Roman"/>
                <w:bCs/>
                <w:kern w:val="2"/>
                <w:sz w:val="24"/>
                <w:szCs w:val="24"/>
                <w:lang w:eastAsia="hi-IN" w:bidi="hi-IN"/>
              </w:rPr>
              <w:t>4</w:t>
            </w:r>
          </w:p>
        </w:tc>
        <w:tc>
          <w:tcPr>
            <w:tcW w:w="1984"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35</w:t>
            </w:r>
          </w:p>
        </w:tc>
        <w:tc>
          <w:tcPr>
            <w:tcW w:w="212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140</w:t>
            </w:r>
          </w:p>
        </w:tc>
      </w:tr>
      <w:tr w:rsidR="005B426A" w:rsidRPr="0068069C" w:rsidTr="000E4C3A">
        <w:trPr>
          <w:trHeight w:val="20"/>
        </w:trPr>
        <w:tc>
          <w:tcPr>
            <w:tcW w:w="1110"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bCs/>
                <w:kern w:val="2"/>
                <w:sz w:val="24"/>
                <w:szCs w:val="24"/>
                <w:lang w:eastAsia="hi-IN" w:bidi="hi-IN"/>
              </w:rPr>
            </w:pPr>
            <w:r w:rsidRPr="00B608C0">
              <w:rPr>
                <w:rFonts w:ascii="Times New Roman" w:eastAsia="DejaVu Sans" w:hAnsi="Times New Roman" w:cs="Times New Roman"/>
                <w:bCs/>
                <w:kern w:val="2"/>
                <w:sz w:val="24"/>
                <w:szCs w:val="24"/>
                <w:lang w:eastAsia="hi-IN" w:bidi="hi-IN"/>
              </w:rPr>
              <w:t>8</w:t>
            </w:r>
          </w:p>
        </w:tc>
        <w:tc>
          <w:tcPr>
            <w:tcW w:w="297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Русский язык</w:t>
            </w:r>
          </w:p>
        </w:tc>
        <w:tc>
          <w:tcPr>
            <w:tcW w:w="186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bCs/>
                <w:kern w:val="2"/>
                <w:sz w:val="24"/>
                <w:szCs w:val="24"/>
                <w:lang w:eastAsia="hi-IN" w:bidi="hi-IN"/>
              </w:rPr>
            </w:pPr>
            <w:r>
              <w:rPr>
                <w:rFonts w:ascii="Times New Roman" w:eastAsia="DejaVu Sans" w:hAnsi="Times New Roman" w:cs="Times New Roman"/>
                <w:bCs/>
                <w:kern w:val="2"/>
                <w:sz w:val="24"/>
                <w:szCs w:val="24"/>
                <w:lang w:eastAsia="hi-IN" w:bidi="hi-IN"/>
              </w:rPr>
              <w:t>3</w:t>
            </w:r>
          </w:p>
        </w:tc>
        <w:tc>
          <w:tcPr>
            <w:tcW w:w="1984"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36</w:t>
            </w:r>
          </w:p>
        </w:tc>
        <w:tc>
          <w:tcPr>
            <w:tcW w:w="212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108</w:t>
            </w:r>
          </w:p>
        </w:tc>
      </w:tr>
      <w:tr w:rsidR="005B426A" w:rsidRPr="0068069C" w:rsidTr="000E4C3A">
        <w:trPr>
          <w:trHeight w:val="20"/>
        </w:trPr>
        <w:tc>
          <w:tcPr>
            <w:tcW w:w="1110"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bCs/>
                <w:kern w:val="2"/>
                <w:sz w:val="24"/>
                <w:szCs w:val="24"/>
                <w:lang w:eastAsia="hi-IN" w:bidi="hi-IN"/>
              </w:rPr>
            </w:pPr>
            <w:r w:rsidRPr="00B608C0">
              <w:rPr>
                <w:rFonts w:ascii="Times New Roman" w:eastAsia="DejaVu Sans" w:hAnsi="Times New Roman" w:cs="Times New Roman"/>
                <w:bCs/>
                <w:kern w:val="2"/>
                <w:sz w:val="24"/>
                <w:szCs w:val="24"/>
                <w:lang w:eastAsia="hi-IN" w:bidi="hi-IN"/>
              </w:rPr>
              <w:t>9</w:t>
            </w:r>
          </w:p>
        </w:tc>
        <w:tc>
          <w:tcPr>
            <w:tcW w:w="297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Русский язык</w:t>
            </w:r>
          </w:p>
        </w:tc>
        <w:tc>
          <w:tcPr>
            <w:tcW w:w="186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bCs/>
                <w:kern w:val="2"/>
                <w:sz w:val="24"/>
                <w:szCs w:val="24"/>
                <w:lang w:eastAsia="hi-IN" w:bidi="hi-IN"/>
              </w:rPr>
            </w:pPr>
            <w:r w:rsidRPr="00B608C0">
              <w:rPr>
                <w:rFonts w:ascii="Times New Roman" w:eastAsia="DejaVu Sans" w:hAnsi="Times New Roman" w:cs="Times New Roman"/>
                <w:bCs/>
                <w:kern w:val="2"/>
                <w:sz w:val="24"/>
                <w:szCs w:val="24"/>
                <w:lang w:eastAsia="hi-IN" w:bidi="hi-IN"/>
              </w:rPr>
              <w:t>3</w:t>
            </w:r>
          </w:p>
        </w:tc>
        <w:tc>
          <w:tcPr>
            <w:tcW w:w="1984"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34</w:t>
            </w:r>
          </w:p>
        </w:tc>
        <w:tc>
          <w:tcPr>
            <w:tcW w:w="212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LineNumbers/>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102</w:t>
            </w:r>
          </w:p>
        </w:tc>
      </w:tr>
      <w:tr w:rsidR="005B426A" w:rsidRPr="0068069C" w:rsidTr="000E4C3A">
        <w:trPr>
          <w:trHeight w:val="20"/>
        </w:trPr>
        <w:tc>
          <w:tcPr>
            <w:tcW w:w="4087" w:type="dxa"/>
            <w:gridSpan w:val="2"/>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lastRenderedPageBreak/>
              <w:t>ИТОГО за уровень основного общего образования:</w:t>
            </w:r>
          </w:p>
        </w:tc>
        <w:tc>
          <w:tcPr>
            <w:tcW w:w="186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AutoHyphens/>
              <w:snapToGrid w:val="0"/>
              <w:spacing w:after="0"/>
              <w:jc w:val="both"/>
              <w:rPr>
                <w:rFonts w:ascii="Times New Roman" w:eastAsia="DejaVu Sans" w:hAnsi="Times New Roman" w:cs="Times New Roman"/>
                <w:kern w:val="2"/>
                <w:sz w:val="24"/>
                <w:szCs w:val="24"/>
                <w:lang w:eastAsia="hi-IN" w:bidi="hi-IN"/>
              </w:rPr>
            </w:pPr>
          </w:p>
        </w:tc>
        <w:tc>
          <w:tcPr>
            <w:tcW w:w="1984"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AutoHyphens/>
              <w:snapToGrid w:val="0"/>
              <w:spacing w:after="0"/>
              <w:jc w:val="both"/>
              <w:rPr>
                <w:rFonts w:ascii="Times New Roman" w:eastAsia="DejaVu Sans" w:hAnsi="Times New Roman" w:cs="Times New Roman"/>
                <w:kern w:val="2"/>
                <w:sz w:val="24"/>
                <w:szCs w:val="24"/>
                <w:lang w:eastAsia="hi-IN" w:bidi="hi-IN"/>
              </w:rPr>
            </w:pPr>
          </w:p>
        </w:tc>
        <w:tc>
          <w:tcPr>
            <w:tcW w:w="2127" w:type="dxa"/>
            <w:tcBorders>
              <w:top w:val="single" w:sz="4" w:space="0" w:color="auto"/>
              <w:left w:val="single" w:sz="4" w:space="0" w:color="auto"/>
              <w:bottom w:val="single" w:sz="4" w:space="0" w:color="auto"/>
              <w:right w:val="single" w:sz="4" w:space="0" w:color="auto"/>
            </w:tcBorders>
            <w:hideMark/>
          </w:tcPr>
          <w:p w:rsidR="005B426A" w:rsidRPr="00B608C0" w:rsidRDefault="005B426A" w:rsidP="000E4C3A">
            <w:pPr>
              <w:widowControl w:val="0"/>
              <w:suppressAutoHyphens/>
              <w:snapToGrid w:val="0"/>
              <w:spacing w:after="0"/>
              <w:jc w:val="both"/>
              <w:rPr>
                <w:rFonts w:ascii="Times New Roman" w:eastAsia="DejaVu Sans" w:hAnsi="Times New Roman" w:cs="Times New Roman"/>
                <w:kern w:val="2"/>
                <w:sz w:val="24"/>
                <w:szCs w:val="24"/>
                <w:lang w:eastAsia="hi-IN" w:bidi="hi-IN"/>
              </w:rPr>
            </w:pPr>
            <w:r w:rsidRPr="00B608C0">
              <w:rPr>
                <w:rFonts w:ascii="Times New Roman" w:eastAsia="DejaVu Sans" w:hAnsi="Times New Roman" w:cs="Times New Roman"/>
                <w:kern w:val="2"/>
                <w:sz w:val="24"/>
                <w:szCs w:val="24"/>
                <w:lang w:eastAsia="hi-IN" w:bidi="hi-IN"/>
              </w:rPr>
              <w:t>350</w:t>
            </w:r>
          </w:p>
        </w:tc>
      </w:tr>
    </w:tbl>
    <w:p w:rsidR="005B426A" w:rsidRDefault="005B426A" w:rsidP="005B426A">
      <w:pPr>
        <w:spacing w:after="0" w:line="240" w:lineRule="auto"/>
        <w:ind w:firstLine="709"/>
        <w:jc w:val="both"/>
        <w:rPr>
          <w:rFonts w:ascii="Times New Roman" w:eastAsia="Times New Roman" w:hAnsi="Times New Roman" w:cs="Times New Roman"/>
        </w:rPr>
      </w:pPr>
    </w:p>
    <w:p w:rsidR="006C7B53" w:rsidRPr="0011249B" w:rsidRDefault="005B426A" w:rsidP="0011249B">
      <w:pPr>
        <w:jc w:val="center"/>
        <w:rPr>
          <w:rFonts w:ascii="Times New Roman" w:hAnsi="Times New Roman" w:cs="Times New Roman"/>
          <w:sz w:val="28"/>
          <w:szCs w:val="28"/>
        </w:rPr>
      </w:pPr>
      <w:r w:rsidRPr="0011249B">
        <w:rPr>
          <w:rFonts w:ascii="Times New Roman" w:hAnsi="Times New Roman" w:cs="Times New Roman"/>
          <w:sz w:val="28"/>
          <w:szCs w:val="28"/>
        </w:rPr>
        <w:t>Содержание учебного курса</w:t>
      </w:r>
    </w:p>
    <w:p w:rsidR="005B426A" w:rsidRDefault="005B426A" w:rsidP="005B426A">
      <w:pPr>
        <w:pStyle w:val="c68"/>
        <w:shd w:val="clear" w:color="auto" w:fill="FFFFFF"/>
        <w:spacing w:before="0" w:beforeAutospacing="0" w:after="0" w:afterAutospacing="0"/>
        <w:jc w:val="center"/>
        <w:rPr>
          <w:color w:val="000000"/>
          <w:sz w:val="20"/>
          <w:szCs w:val="20"/>
        </w:rPr>
      </w:pPr>
      <w:r>
        <w:rPr>
          <w:rStyle w:val="c37"/>
          <w:rFonts w:ascii="Times" w:hAnsi="Times"/>
          <w:b/>
          <w:bCs/>
        </w:rPr>
        <w:t>СЕДЬМОЙ КЛАСС</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Русский язык как развивающееся явление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Развитие и совершенствование языка как отражение изменений в жизни народа.</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Повторение изученного в V-VI классах</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Синтаксис. Пунктуация. Фонетика и графика и графика. Лексика и фразеология.  Морфология. Орфография.</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Причастие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Повторение пройденного о глаголе в V и VI классах.</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Причастие. Свойства прилагательных и глаголов у причастия. Синтаксическая роль причастий в предложении. Действительные и страдательные причастия. Полные и краткие страдательные причастия. Деепричастия совершенного и несовершенного вида. Причастный оборот; выделение запятыми причастного оборота. Текстообразующая роль причастий.</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Склонение полных причастий и правописание гласных в падежных окончаниях причастий. Образование действительных и страдательных причастий настоящего и прошедшего времени (ознакомление).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Не с причастиями. Правописание гласных в суффиксах действительных и страдательных причастий. Одна и две буквы </w:t>
      </w:r>
      <w:r>
        <w:rPr>
          <w:rStyle w:val="c13"/>
          <w:b/>
          <w:bCs/>
        </w:rPr>
        <w:t>н</w:t>
      </w:r>
      <w:r>
        <w:rPr>
          <w:rStyle w:val="c0"/>
          <w:color w:val="000000"/>
        </w:rPr>
        <w:t> в суффиксах полных причастий и прилагательных, образованных от глаголов. Одна буква </w:t>
      </w:r>
      <w:r>
        <w:rPr>
          <w:rStyle w:val="c13"/>
          <w:b/>
          <w:bCs/>
        </w:rPr>
        <w:t>н</w:t>
      </w:r>
      <w:r>
        <w:rPr>
          <w:rStyle w:val="c0"/>
          <w:color w:val="000000"/>
        </w:rPr>
        <w:t> в кратких причастиях. Повторение.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Деепричастие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Деепричастие. Глагольные и наречные свойства деепричастия.</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Синтаксическая роль деепричастий в предложении. Текстообразующая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совершенного и несовершенного виды и их образование.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Не с деепричастиями. Повторение.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Наречие. Категория состояния</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Наречие как часть речи. Синтаксическая роль наречий в предложении. Степени сравнения наречий и их образование. Текстообразующая роль наречий. Словообразование наречий.</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Правописание не с наречиями на </w:t>
      </w:r>
      <w:r>
        <w:rPr>
          <w:rStyle w:val="c13"/>
          <w:b/>
          <w:bCs/>
        </w:rPr>
        <w:t>–о</w:t>
      </w:r>
      <w:r>
        <w:rPr>
          <w:rStyle w:val="c0"/>
          <w:color w:val="000000"/>
        </w:rPr>
        <w:t> и </w:t>
      </w:r>
      <w:r>
        <w:rPr>
          <w:rStyle w:val="c13"/>
          <w:b/>
          <w:bCs/>
        </w:rPr>
        <w:t>–е</w:t>
      </w:r>
      <w:r>
        <w:rPr>
          <w:rStyle w:val="c0"/>
          <w:color w:val="000000"/>
        </w:rPr>
        <w:t>; </w:t>
      </w:r>
      <w:r>
        <w:rPr>
          <w:rStyle w:val="c13"/>
          <w:b/>
          <w:bCs/>
        </w:rPr>
        <w:t>не-</w:t>
      </w:r>
      <w:r>
        <w:rPr>
          <w:rStyle w:val="c0"/>
          <w:color w:val="000000"/>
        </w:rPr>
        <w:t> и </w:t>
      </w:r>
      <w:r>
        <w:rPr>
          <w:rStyle w:val="c13"/>
          <w:b/>
          <w:bCs/>
        </w:rPr>
        <w:t>ни-</w:t>
      </w:r>
      <w:r>
        <w:rPr>
          <w:rStyle w:val="c0"/>
          <w:color w:val="000000"/>
        </w:rPr>
        <w:t> в наречиях. Одна и две буквы </w:t>
      </w:r>
      <w:r>
        <w:rPr>
          <w:rStyle w:val="c13"/>
          <w:b/>
          <w:bCs/>
        </w:rPr>
        <w:t>н</w:t>
      </w:r>
      <w:r>
        <w:rPr>
          <w:rStyle w:val="c0"/>
          <w:color w:val="000000"/>
        </w:rPr>
        <w:t> в наречиях на </w:t>
      </w:r>
      <w:r>
        <w:rPr>
          <w:rStyle w:val="c13"/>
          <w:b/>
          <w:bCs/>
        </w:rPr>
        <w:t>–о</w:t>
      </w:r>
      <w:r>
        <w:rPr>
          <w:rStyle w:val="c0"/>
          <w:color w:val="000000"/>
        </w:rPr>
        <w:t> и </w:t>
      </w:r>
      <w:r>
        <w:rPr>
          <w:rStyle w:val="c13"/>
          <w:b/>
          <w:bCs/>
        </w:rPr>
        <w:t>–е</w:t>
      </w:r>
      <w:r>
        <w:rPr>
          <w:rStyle w:val="c0"/>
          <w:color w:val="000000"/>
        </w:rPr>
        <w:t>.</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Буквы </w:t>
      </w:r>
      <w:r>
        <w:rPr>
          <w:rStyle w:val="c13"/>
          <w:b/>
          <w:bCs/>
        </w:rPr>
        <w:t>о</w:t>
      </w:r>
      <w:r>
        <w:rPr>
          <w:rStyle w:val="c0"/>
          <w:color w:val="000000"/>
        </w:rPr>
        <w:t> и </w:t>
      </w:r>
      <w:r>
        <w:rPr>
          <w:rStyle w:val="c13"/>
          <w:b/>
          <w:bCs/>
        </w:rPr>
        <w:t>е</w:t>
      </w:r>
      <w:r>
        <w:rPr>
          <w:rStyle w:val="c0"/>
          <w:color w:val="000000"/>
        </w:rPr>
        <w:t> после шипящих на конце наречий. Суффиксы </w:t>
      </w:r>
      <w:r>
        <w:rPr>
          <w:rStyle w:val="c13"/>
          <w:b/>
          <w:bCs/>
        </w:rPr>
        <w:t>–о</w:t>
      </w:r>
      <w:r>
        <w:rPr>
          <w:rStyle w:val="c0"/>
          <w:color w:val="000000"/>
        </w:rPr>
        <w:t> и </w:t>
      </w:r>
      <w:r>
        <w:rPr>
          <w:rStyle w:val="c13"/>
          <w:b/>
          <w:bCs/>
        </w:rPr>
        <w:t>–а</w:t>
      </w:r>
      <w:r>
        <w:rPr>
          <w:rStyle w:val="c0"/>
          <w:color w:val="000000"/>
        </w:rPr>
        <w:t> на конце наречий. Дефис между частями слова в наречиях. Слитные и раздельные написания наречий. Буква </w:t>
      </w:r>
      <w:r>
        <w:rPr>
          <w:rStyle w:val="c13"/>
          <w:b/>
          <w:bCs/>
        </w:rPr>
        <w:t>ь</w:t>
      </w:r>
      <w:r>
        <w:rPr>
          <w:rStyle w:val="c0"/>
          <w:color w:val="000000"/>
        </w:rPr>
        <w:t> после шипящих на конце наречий.</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Категория состояния как часть речи. Ее отличие от наречий. Синтаксическая роль слов категории состояния. Повторение.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Служебные части речи.</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35"/>
          <w:b/>
          <w:bCs/>
          <w:i/>
          <w:iCs/>
          <w:color w:val="000000"/>
        </w:rPr>
        <w:t>Предлог</w:t>
      </w:r>
      <w:r>
        <w:rPr>
          <w:rStyle w:val="c0"/>
          <w:color w:val="000000"/>
        </w:rPr>
        <w:t> как служебная часть речи. Синтаксическая роль предлогов в предложении. Непроизводные и производные предлоги. Простые и составные предлоги. Текстообразующая роль предлогов.</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Слитные и раздельные написания предлогов (</w:t>
      </w:r>
      <w:r>
        <w:rPr>
          <w:rStyle w:val="c13"/>
          <w:b/>
          <w:bCs/>
        </w:rPr>
        <w:t>в течение, ввиду,</w:t>
      </w:r>
      <w:r>
        <w:rPr>
          <w:rStyle w:val="c0"/>
          <w:color w:val="000000"/>
        </w:rPr>
        <w:t> </w:t>
      </w:r>
      <w:r>
        <w:rPr>
          <w:rStyle w:val="c13"/>
          <w:b/>
          <w:bCs/>
        </w:rPr>
        <w:t>вследствие</w:t>
      </w:r>
      <w:r>
        <w:rPr>
          <w:rStyle w:val="c0"/>
          <w:color w:val="000000"/>
        </w:rPr>
        <w:t> и др.). Дефис в предлогах </w:t>
      </w:r>
      <w:r>
        <w:rPr>
          <w:rStyle w:val="c13"/>
          <w:b/>
          <w:bCs/>
        </w:rPr>
        <w:t>из-за, из-под</w:t>
      </w:r>
      <w:r>
        <w:rPr>
          <w:rStyle w:val="c0"/>
          <w:color w:val="000000"/>
        </w:rPr>
        <w:t>. Повторение.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35"/>
          <w:b/>
          <w:bCs/>
          <w:i/>
          <w:iCs/>
          <w:color w:val="000000"/>
        </w:rPr>
        <w:t>Союз</w:t>
      </w:r>
      <w:r>
        <w:rPr>
          <w:rStyle w:val="c0"/>
          <w:color w:val="000000"/>
        </w:rPr>
        <w:t> как служебная часть речи. Синтаксическая роль союзов в предложении. Простые и составные союзы. Союзы сочинительные и подчинительные; сочинительные союзы – соединительные, разделительные и противительные. Употребление сочинительных союзов в простом и сложном предложениях; употребление подчинительных союзов в сложном предложении. Текстообразующая роль союзов.</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Слитные и разделительные написания союзов. Отличие на письме союзов </w:t>
      </w:r>
      <w:r>
        <w:rPr>
          <w:rStyle w:val="c13"/>
          <w:b/>
          <w:bCs/>
        </w:rPr>
        <w:t>зато, тоже, чтобы</w:t>
      </w:r>
      <w:r>
        <w:rPr>
          <w:rStyle w:val="c0"/>
          <w:color w:val="000000"/>
        </w:rPr>
        <w:t> от местоимений с предлогом и частицами и союза </w:t>
      </w:r>
      <w:r>
        <w:rPr>
          <w:rStyle w:val="c13"/>
          <w:b/>
          <w:bCs/>
        </w:rPr>
        <w:t>также </w:t>
      </w:r>
      <w:r>
        <w:rPr>
          <w:rStyle w:val="c0"/>
          <w:color w:val="000000"/>
        </w:rPr>
        <w:t>от наречия </w:t>
      </w:r>
      <w:r>
        <w:rPr>
          <w:rStyle w:val="c13"/>
          <w:b/>
          <w:bCs/>
        </w:rPr>
        <w:t>так</w:t>
      </w:r>
      <w:r>
        <w:rPr>
          <w:rStyle w:val="c0"/>
          <w:color w:val="000000"/>
        </w:rPr>
        <w:t> с частицей </w:t>
      </w:r>
      <w:r>
        <w:rPr>
          <w:rStyle w:val="c13"/>
          <w:b/>
          <w:bCs/>
        </w:rPr>
        <w:t>же</w:t>
      </w:r>
      <w:r>
        <w:rPr>
          <w:rStyle w:val="c0"/>
          <w:color w:val="000000"/>
        </w:rPr>
        <w:t>. Повторение.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35"/>
          <w:b/>
          <w:bCs/>
          <w:i/>
          <w:iCs/>
          <w:color w:val="000000"/>
        </w:rPr>
        <w:lastRenderedPageBreak/>
        <w:t>Частица</w:t>
      </w:r>
      <w:r>
        <w:rPr>
          <w:rStyle w:val="c0"/>
          <w:color w:val="000000"/>
        </w:rPr>
        <w:t> как служебная часть речи. Синтаксическая роль частиц в предложении. Разряды частиц по значению и употреблению. Формообразующие и смысловые частицы. Текстообразующая роль частиц.</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Различение на письме частиц </w:t>
      </w:r>
      <w:r>
        <w:rPr>
          <w:rStyle w:val="c13"/>
          <w:b/>
          <w:bCs/>
        </w:rPr>
        <w:t>не </w:t>
      </w:r>
      <w:r>
        <w:rPr>
          <w:rStyle w:val="c0"/>
          <w:color w:val="000000"/>
        </w:rPr>
        <w:t>и </w:t>
      </w:r>
      <w:r>
        <w:rPr>
          <w:rStyle w:val="c13"/>
          <w:b/>
          <w:bCs/>
        </w:rPr>
        <w:t>ни</w:t>
      </w:r>
      <w:r>
        <w:rPr>
          <w:rStyle w:val="c0"/>
          <w:color w:val="000000"/>
        </w:rPr>
        <w:t>. Правописание </w:t>
      </w:r>
      <w:r>
        <w:rPr>
          <w:rStyle w:val="c13"/>
          <w:b/>
          <w:bCs/>
        </w:rPr>
        <w:t>не</w:t>
      </w:r>
      <w:r>
        <w:rPr>
          <w:rStyle w:val="c0"/>
          <w:color w:val="000000"/>
        </w:rPr>
        <w:t> и </w:t>
      </w:r>
      <w:r>
        <w:rPr>
          <w:rStyle w:val="c13"/>
          <w:b/>
          <w:bCs/>
        </w:rPr>
        <w:t>ни</w:t>
      </w:r>
      <w:r>
        <w:rPr>
          <w:rStyle w:val="c0"/>
          <w:color w:val="000000"/>
        </w:rPr>
        <w:t> с различными частями речи. Повторение.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35"/>
          <w:b/>
          <w:bCs/>
          <w:i/>
          <w:iCs/>
          <w:color w:val="000000"/>
        </w:rPr>
        <w:t>Междометие</w:t>
      </w:r>
      <w:r>
        <w:rPr>
          <w:rStyle w:val="c0"/>
          <w:color w:val="000000"/>
        </w:rPr>
        <w:t> как особый разряд слов. Разряды междометий. Синтаксическая роль междометий в предложении. </w:t>
      </w:r>
      <w:r>
        <w:rPr>
          <w:rStyle w:val="c35"/>
          <w:b/>
          <w:bCs/>
          <w:i/>
          <w:iCs/>
          <w:color w:val="000000"/>
        </w:rPr>
        <w:t>Звукоподражательные слова </w:t>
      </w:r>
      <w:r>
        <w:rPr>
          <w:rStyle w:val="c0"/>
          <w:color w:val="000000"/>
        </w:rPr>
        <w:t>и их отличие от междометий.</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Дефис в междометиях. Интонационное выделение междометий. Запятая и восклицательный знак при междометиях.</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Повторение и систематизация изученного в V -VII классах</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Разделы науки о русском языке. Текст. Стили речи. Фонетика и графика. Лексика и фразеология. Морфемика. Словообразование. Морфология. Орфография. Пунктуация.</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13"/>
          <w:b/>
          <w:bCs/>
        </w:rPr>
        <w:t>Развитие речи</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Текст. Диалог как текст. Виды диалога</w:t>
      </w:r>
      <w:r w:rsidR="00821B8C">
        <w:rPr>
          <w:rStyle w:val="c0"/>
          <w:color w:val="000000"/>
        </w:rPr>
        <w:t xml:space="preserve">. </w:t>
      </w:r>
      <w:r>
        <w:rPr>
          <w:rStyle w:val="c0"/>
          <w:color w:val="000000"/>
        </w:rPr>
        <w:t>Стили литературного языка. Публицистический стиль</w:t>
      </w:r>
      <w:r w:rsidR="00821B8C">
        <w:rPr>
          <w:rStyle w:val="c0"/>
          <w:color w:val="000000"/>
        </w:rPr>
        <w:t xml:space="preserve">. </w:t>
      </w:r>
      <w:r>
        <w:rPr>
          <w:rStyle w:val="c0"/>
          <w:color w:val="000000"/>
        </w:rPr>
        <w:t>Описание общего вида местности</w:t>
      </w:r>
      <w:r w:rsidR="00821B8C">
        <w:rPr>
          <w:rStyle w:val="c0"/>
          <w:color w:val="000000"/>
        </w:rPr>
        <w:t xml:space="preserve">. </w:t>
      </w:r>
      <w:r>
        <w:rPr>
          <w:rStyle w:val="c0"/>
          <w:color w:val="000000"/>
        </w:rPr>
        <w:t xml:space="preserve">Сочинение - описание общего вида местности </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Изложение с изменением лица рассказчика</w:t>
      </w:r>
      <w:r w:rsidR="00821B8C">
        <w:rPr>
          <w:rStyle w:val="c0"/>
          <w:color w:val="000000"/>
        </w:rPr>
        <w:t xml:space="preserve">. </w:t>
      </w:r>
      <w:r>
        <w:rPr>
          <w:rStyle w:val="c0"/>
          <w:color w:val="000000"/>
        </w:rPr>
        <w:t>Сжатое изложение</w:t>
      </w:r>
      <w:r w:rsidR="00821B8C">
        <w:rPr>
          <w:rStyle w:val="c0"/>
          <w:color w:val="000000"/>
        </w:rPr>
        <w:t xml:space="preserve">. </w:t>
      </w:r>
      <w:r>
        <w:rPr>
          <w:rStyle w:val="c0"/>
          <w:color w:val="000000"/>
        </w:rPr>
        <w:t xml:space="preserve">Устное описание внешности человека:  структура текста, языковые особенности (в том числе </w:t>
      </w:r>
      <w:r w:rsidR="0011249B">
        <w:rPr>
          <w:rStyle w:val="c0"/>
          <w:color w:val="000000"/>
        </w:rPr>
        <w:t>специальные «портретные» слова)</w:t>
      </w:r>
      <w:r>
        <w:rPr>
          <w:rStyle w:val="c0"/>
          <w:color w:val="000000"/>
        </w:rPr>
        <w:t>.</w:t>
      </w:r>
      <w:r w:rsidR="00821B8C">
        <w:rPr>
          <w:rStyle w:val="c0"/>
          <w:color w:val="000000"/>
        </w:rPr>
        <w:t xml:space="preserve"> </w:t>
      </w:r>
      <w:r>
        <w:rPr>
          <w:rStyle w:val="c0"/>
          <w:color w:val="000000"/>
        </w:rPr>
        <w:t>Сочинение-описание внешности знакомого по личным впечатлениям, по фотографии </w:t>
      </w:r>
      <w:r>
        <w:rPr>
          <w:rStyle w:val="c49"/>
          <w:color w:val="000000"/>
          <w:sz w:val="23"/>
          <w:szCs w:val="23"/>
          <w:shd w:val="clear" w:color="auto" w:fill="FFFFFF"/>
        </w:rPr>
        <w:t>«Вы с ним знакомы»</w:t>
      </w:r>
      <w:r>
        <w:rPr>
          <w:rStyle w:val="c0"/>
          <w:color w:val="000000"/>
        </w:rPr>
        <w:t>.</w:t>
      </w:r>
      <w:r w:rsidR="00821B8C">
        <w:rPr>
          <w:rStyle w:val="c0"/>
          <w:color w:val="000000"/>
        </w:rPr>
        <w:t xml:space="preserve"> </w:t>
      </w:r>
      <w:r>
        <w:rPr>
          <w:rStyle w:val="c0"/>
          <w:color w:val="000000"/>
        </w:rPr>
        <w:t>Устный рассказ по картине С. Григорьева "Вратарь".</w:t>
      </w:r>
      <w:r w:rsidR="00821B8C">
        <w:rPr>
          <w:rStyle w:val="c0"/>
          <w:color w:val="000000"/>
        </w:rPr>
        <w:t xml:space="preserve"> </w:t>
      </w:r>
      <w:r>
        <w:rPr>
          <w:rStyle w:val="c0"/>
          <w:color w:val="000000"/>
        </w:rPr>
        <w:t>Изложение, близкое к тексту /подробное/.</w:t>
      </w:r>
      <w:r w:rsidR="00821B8C">
        <w:rPr>
          <w:rStyle w:val="c0"/>
          <w:color w:val="000000"/>
        </w:rPr>
        <w:t xml:space="preserve"> </w:t>
      </w:r>
      <w:r>
        <w:rPr>
          <w:rStyle w:val="c0"/>
          <w:color w:val="000000"/>
        </w:rPr>
        <w:t>Описание действий.</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Сочинение-описание действий</w:t>
      </w:r>
      <w:r w:rsidR="00821B8C">
        <w:rPr>
          <w:rStyle w:val="c0"/>
          <w:color w:val="000000"/>
        </w:rPr>
        <w:t xml:space="preserve">. </w:t>
      </w:r>
      <w:r>
        <w:rPr>
          <w:rStyle w:val="c0"/>
          <w:color w:val="000000"/>
        </w:rPr>
        <w:t>Устное рассуждение по картине Е. Широкова «Друзья».</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Устный рассказ по данному началу: работа по картине А.В. Сайкиной "Детская спортивная школа".</w:t>
      </w:r>
      <w:r w:rsidR="00821B8C">
        <w:rPr>
          <w:rStyle w:val="c0"/>
          <w:color w:val="000000"/>
        </w:rPr>
        <w:t xml:space="preserve"> </w:t>
      </w:r>
      <w:r>
        <w:rPr>
          <w:rStyle w:val="c0"/>
          <w:color w:val="000000"/>
        </w:rPr>
        <w:t>Учебно-научная речь: отзыв, учебный доклад.</w:t>
      </w:r>
      <w:r w:rsidR="00821B8C">
        <w:rPr>
          <w:rStyle w:val="c0"/>
          <w:color w:val="000000"/>
        </w:rPr>
        <w:t xml:space="preserve"> </w:t>
      </w:r>
      <w:r>
        <w:rPr>
          <w:rStyle w:val="c0"/>
          <w:color w:val="000000"/>
        </w:rPr>
        <w:t>Сжатое изложение: приемы сжатия текста</w:t>
      </w:r>
      <w:r w:rsidR="00821B8C">
        <w:rPr>
          <w:rStyle w:val="c0"/>
          <w:color w:val="000000"/>
        </w:rPr>
        <w:t xml:space="preserve">. </w:t>
      </w:r>
      <w:r>
        <w:rPr>
          <w:rStyle w:val="c0"/>
          <w:color w:val="000000"/>
        </w:rPr>
        <w:t xml:space="preserve">Сбор материала для сочинения – рассуждение (упр. 384) </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Сочинение - рассуждения "Книга - наш друг и советчик"</w:t>
      </w:r>
      <w:r w:rsidR="00821B8C">
        <w:rPr>
          <w:rStyle w:val="c0"/>
          <w:color w:val="000000"/>
        </w:rPr>
        <w:t xml:space="preserve"> </w:t>
      </w:r>
      <w:r>
        <w:rPr>
          <w:rStyle w:val="c0"/>
          <w:color w:val="000000"/>
        </w:rPr>
        <w:t xml:space="preserve">Составление рассказа по данному сюжету (упр. 446) </w:t>
      </w:r>
      <w:r w:rsidR="00821B8C">
        <w:rPr>
          <w:rStyle w:val="c0"/>
          <w:color w:val="000000"/>
        </w:rPr>
        <w:t xml:space="preserve"> </w:t>
      </w:r>
      <w:r>
        <w:rPr>
          <w:rStyle w:val="c0"/>
          <w:color w:val="000000"/>
        </w:rPr>
        <w:t>Сбор материа</w:t>
      </w:r>
      <w:r w:rsidR="0011249B">
        <w:rPr>
          <w:rStyle w:val="c0"/>
          <w:color w:val="000000"/>
        </w:rPr>
        <w:t>ла для сочинения – рассуждение</w:t>
      </w:r>
      <w:r w:rsidR="00821B8C">
        <w:rPr>
          <w:rStyle w:val="c0"/>
          <w:color w:val="000000"/>
        </w:rPr>
        <w:t xml:space="preserve">. </w:t>
      </w:r>
      <w:r>
        <w:rPr>
          <w:rStyle w:val="c0"/>
          <w:color w:val="000000"/>
        </w:rPr>
        <w:t>Сочинение-рассуждение</w:t>
      </w:r>
      <w:r w:rsidR="00821B8C">
        <w:rPr>
          <w:rStyle w:val="c0"/>
          <w:color w:val="000000"/>
        </w:rPr>
        <w:t xml:space="preserve">. </w:t>
      </w:r>
      <w:r>
        <w:rPr>
          <w:rStyle w:val="c0"/>
          <w:color w:val="000000"/>
        </w:rPr>
        <w:t>Повторение: текст и стили речи</w:t>
      </w:r>
      <w:r w:rsidR="00821B8C">
        <w:rPr>
          <w:rStyle w:val="c0"/>
          <w:color w:val="000000"/>
        </w:rPr>
        <w:t xml:space="preserve">. </w:t>
      </w:r>
      <w:r>
        <w:rPr>
          <w:rStyle w:val="c0"/>
          <w:color w:val="000000"/>
        </w:rPr>
        <w:t>Учебно-научная речь (повторение) .</w:t>
      </w:r>
    </w:p>
    <w:p w:rsidR="00821B8C" w:rsidRDefault="00821B8C" w:rsidP="00821B8C">
      <w:pPr>
        <w:pStyle w:val="c36"/>
        <w:shd w:val="clear" w:color="auto" w:fill="FFFFFF"/>
        <w:spacing w:before="0" w:beforeAutospacing="0" w:after="0" w:afterAutospacing="0"/>
        <w:ind w:firstLine="426"/>
        <w:jc w:val="both"/>
        <w:rPr>
          <w:rStyle w:val="c37"/>
          <w:rFonts w:asciiTheme="minorHAnsi" w:hAnsiTheme="minorHAnsi"/>
          <w:b/>
          <w:bCs/>
        </w:rPr>
      </w:pPr>
    </w:p>
    <w:p w:rsidR="005B426A" w:rsidRDefault="005B426A" w:rsidP="00821B8C">
      <w:pPr>
        <w:pStyle w:val="c36"/>
        <w:shd w:val="clear" w:color="auto" w:fill="FFFFFF"/>
        <w:spacing w:before="0" w:beforeAutospacing="0" w:after="0" w:afterAutospacing="0"/>
        <w:ind w:firstLine="426"/>
        <w:jc w:val="both"/>
        <w:rPr>
          <w:color w:val="000000"/>
          <w:sz w:val="20"/>
          <w:szCs w:val="20"/>
        </w:rPr>
      </w:pPr>
      <w:r>
        <w:rPr>
          <w:rStyle w:val="c37"/>
          <w:rFonts w:ascii="Times" w:hAnsi="Times"/>
          <w:b/>
          <w:bCs/>
        </w:rPr>
        <w:t>ВОСЬМОЙ КЛАСС</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Русский язык в современном мире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Понятие «государственный язык». Понятие «мировой язык».</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Причины становления и функционирования русского языка в межнациональном и международном общении.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Повторение изученного в 5-7 классах.</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Пунктуация и орфография. Знаки препинания: знаки завершения, разделения, выделения. Знаки препинания в сложном предложении: деление сложных предложений на сложносочинённые и сложноподчинённые (выделение главного и придаточного предложений). Правописание Н, НН в суффиксах прилагательных, причастий и наречий.</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Слитное и раздельное написание не с разными частями речи.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Синтаксис. Пунктуация. Культура речи.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Основные единицы синтаксиса: словосочетание, предложение, текст. Предложение как единица синтаксиса. Словосочетание как единица синтаксиса. Виды словосочетаний. Основные признаки словосочетания. Виды словосочетаний по способу связи слов: согласование, управление, примыкание. Синтаксический разбор словосочетаний.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Простое предложение.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Структура простого предложения. Главные члены двусоставного предложения. Основные типы грамматических основ. Прямой и обратный порядок слов в предложении. Интонационные средства, основные элементы  интонации (изменение тона, громкость, темп произношения, паузы, логическое ударение).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Двусоставные предложения.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Главные члены двусоставного предложения, способы выражения подлежащего. Виды сказуемого.  Простое глагольное сказуемое и способы его выражения. Составное глагольное сказуемое, способы его выражения. Составное именное сказуемое, способы его выражения. Тире между подлежащим и сказуемым.</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lastRenderedPageBreak/>
        <w:t>Второстепенные члены предложения. Роль второстепенных членов в предложении. Дополнение. Согласованные и несогласованные определения. Способы выражения определения. Приложение как разновидность определения. Знаки препинания при нём. Виды обстоятельств по значению.  Способы выражения обстоятельств. Синтаксический разбор двусоставного предложения.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Односоставные предложения.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Главный член односоставного предложения: классификация простых предложений по цели высказывания, по интонации, по количеству грамматических основ, по строению грамматической основы, по наличию второстепенных членов. Назывные предложения. Их структурные и смысловые особенности. Определённо-личные предложения. Их структурные и смысловые особенности. Неопределённо-личные предложения. Их структурные и смысловые особенности. Безличные предложения. Их структурные и смысловые особенности. Неполные предложения. Предложения полные и неполные. Неполные предложения в диалоге и сложном предложении. Синтаксический разбор односоставного предложения.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Простое осложненное предложение.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Понятие об осложнённом предложении. Понятие об однородных членах предложения. Однородные члены, связанные только перечислительной интонацией, и пунктуация при них. Однородные и неоднородные определения. Однородные члены, связанные сочинительными союзами, и пунктуация при них. Обобщающие слова при однородных членах и знаки препинания при них. Синтаксический разбор предложения с однородными членами. Пунктуационный разбор предложения с однородными членами.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Понятие об обособлении. Обособленные определения. Выделительные знаки препинания при них. Обособленные приложения. Выделительные знаки препинания при них. Обособленные обстоятельства. Выделительные знаки препинания при них. Обособленные уточняющие члены предложения. Выделительные знаки препинания при уточняющих членах предложения. Синтаксический разбор предложения с обособленными членами. Пунктуационный разбор предложения с обособленными членами.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Слова, грамматически не связанные с членами предложения.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35"/>
          <w:b/>
          <w:bCs/>
          <w:i/>
          <w:iCs/>
          <w:color w:val="000000"/>
        </w:rPr>
        <w:t>Обращение</w:t>
      </w:r>
      <w:r>
        <w:rPr>
          <w:rStyle w:val="c0"/>
          <w:color w:val="000000"/>
        </w:rPr>
        <w:t>. Назначение обращения. Распространённые обращения. Выделительные знаки препинания при обращении. Употребление обращений: наблюдение за употреблением обращений в разговорной речи, языке художественной литературы и официально-деловом стиле.  </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35"/>
          <w:b/>
          <w:bCs/>
          <w:i/>
          <w:iCs/>
          <w:color w:val="000000"/>
        </w:rPr>
        <w:t>Вводные конструкции</w:t>
      </w:r>
      <w:r>
        <w:rPr>
          <w:rStyle w:val="c0"/>
          <w:color w:val="000000"/>
        </w:rPr>
        <w:t>. Группы вводных слов и вводных сочетаний слов по значению. Отличие вводных слов от слов-омонимов. Выделительные знаки препинания при вводных словах. Вводные предложения. Вставные конструкции.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35"/>
          <w:b/>
          <w:bCs/>
          <w:i/>
          <w:iCs/>
          <w:color w:val="000000"/>
        </w:rPr>
        <w:t>Междометия</w:t>
      </w:r>
      <w:r>
        <w:rPr>
          <w:rStyle w:val="c0"/>
          <w:color w:val="000000"/>
        </w:rPr>
        <w:t> в предложении. Знаки препинания в предложениях при междометиях.</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Понятие о </w:t>
      </w:r>
      <w:r>
        <w:rPr>
          <w:rStyle w:val="c35"/>
          <w:b/>
          <w:bCs/>
          <w:i/>
          <w:iCs/>
          <w:color w:val="000000"/>
        </w:rPr>
        <w:t>чужой речи</w:t>
      </w:r>
      <w:r>
        <w:rPr>
          <w:rStyle w:val="c0"/>
          <w:color w:val="000000"/>
        </w:rPr>
        <w:t>. Комментирующая часть. Прямая и косвенная речь. Разделительные и выделительные знаки препинания  в предложениях с прямой речью. Диалог и способы его оформления. Цитаты и знаки препинания при них. Синтаксический разбор предложений с чужой  речью. Способы передачи чужой речи.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Повторение и систематизация изученного в VIII классе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Синтаксис и морфология: простые и сложные предложения, однородные и обособленные члены в простом предложении, неполные предложения; слова, грамматически не связанные с членами предложения.</w:t>
      </w:r>
      <w:r w:rsidR="00821B8C">
        <w:rPr>
          <w:rStyle w:val="c0"/>
          <w:color w:val="000000"/>
        </w:rPr>
        <w:t xml:space="preserve"> </w:t>
      </w:r>
      <w:r>
        <w:rPr>
          <w:rStyle w:val="c0"/>
          <w:color w:val="000000"/>
        </w:rPr>
        <w:t>Синтаксис и пунктуация: знаки завершения, разделения, выделения.</w:t>
      </w:r>
      <w:r w:rsidR="00821B8C">
        <w:rPr>
          <w:rStyle w:val="c0"/>
          <w:color w:val="000000"/>
        </w:rPr>
        <w:t xml:space="preserve"> </w:t>
      </w:r>
      <w:r>
        <w:rPr>
          <w:rStyle w:val="c0"/>
          <w:color w:val="000000"/>
        </w:rPr>
        <w:t>Синтаксис и культура  речи: нормы литературного языка в построении словосочетаний и предложений.</w:t>
      </w:r>
      <w:r w:rsidR="00821B8C">
        <w:rPr>
          <w:rStyle w:val="c0"/>
          <w:color w:val="000000"/>
        </w:rPr>
        <w:t xml:space="preserve"> </w:t>
      </w:r>
      <w:r>
        <w:rPr>
          <w:rStyle w:val="c0"/>
          <w:color w:val="000000"/>
        </w:rPr>
        <w:t>Синтаксис и орфография.</w:t>
      </w:r>
    </w:p>
    <w:p w:rsidR="005B426A" w:rsidRDefault="0011249B" w:rsidP="00821B8C">
      <w:pPr>
        <w:pStyle w:val="c12"/>
        <w:shd w:val="clear" w:color="auto" w:fill="FFFFFF"/>
        <w:spacing w:before="0" w:beforeAutospacing="0" w:after="0" w:afterAutospacing="0"/>
        <w:ind w:firstLine="426"/>
        <w:jc w:val="both"/>
        <w:rPr>
          <w:color w:val="000000"/>
          <w:sz w:val="20"/>
          <w:szCs w:val="20"/>
        </w:rPr>
      </w:pPr>
      <w:r>
        <w:rPr>
          <w:rStyle w:val="c13"/>
          <w:b/>
          <w:bCs/>
        </w:rPr>
        <w:t xml:space="preserve">Развитие речи </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 xml:space="preserve">Текст как единица синтаксиса. </w:t>
      </w:r>
      <w:r w:rsidR="00821B8C">
        <w:rPr>
          <w:rStyle w:val="c0"/>
          <w:color w:val="000000"/>
        </w:rPr>
        <w:t xml:space="preserve"> </w:t>
      </w:r>
      <w:r>
        <w:rPr>
          <w:rStyle w:val="c0"/>
          <w:color w:val="000000"/>
        </w:rPr>
        <w:t>Приёмы сжатия текста.</w:t>
      </w:r>
      <w:r w:rsidR="00821B8C">
        <w:rPr>
          <w:rStyle w:val="c0"/>
          <w:color w:val="000000"/>
        </w:rPr>
        <w:t xml:space="preserve"> </w:t>
      </w:r>
      <w:r>
        <w:rPr>
          <w:rStyle w:val="c0"/>
          <w:color w:val="000000"/>
        </w:rPr>
        <w:t xml:space="preserve">Рассуждение: тезис, аргументы, вывод. Информативность аргументов. </w:t>
      </w:r>
      <w:r w:rsidR="00821B8C">
        <w:rPr>
          <w:rStyle w:val="c0"/>
          <w:color w:val="000000"/>
        </w:rPr>
        <w:t xml:space="preserve"> </w:t>
      </w:r>
      <w:r>
        <w:rPr>
          <w:rStyle w:val="c0"/>
          <w:color w:val="000000"/>
        </w:rPr>
        <w:t>Сочинение – рассуждение</w:t>
      </w:r>
      <w:r w:rsidR="00821B8C">
        <w:rPr>
          <w:rStyle w:val="c0"/>
          <w:color w:val="000000"/>
        </w:rPr>
        <w:t xml:space="preserve">. </w:t>
      </w:r>
      <w:r>
        <w:rPr>
          <w:rStyle w:val="c0"/>
          <w:color w:val="000000"/>
        </w:rPr>
        <w:t>Устное описание памятника культуры. Сопоставительный анализ репродукций картин В.А.Баулина, С.В.Герасимова с изображением одного и того же памятника русской архитектуры.</w:t>
      </w:r>
      <w:r w:rsidR="00821B8C">
        <w:rPr>
          <w:rStyle w:val="c0"/>
          <w:color w:val="000000"/>
        </w:rPr>
        <w:t xml:space="preserve"> </w:t>
      </w:r>
      <w:r>
        <w:rPr>
          <w:rStyle w:val="c0"/>
          <w:color w:val="000000"/>
        </w:rPr>
        <w:t>Публицистическое сочинение о памятнике культуры на тему «Чудный собор».</w:t>
      </w:r>
      <w:r w:rsidR="00821B8C">
        <w:rPr>
          <w:rStyle w:val="c0"/>
          <w:color w:val="000000"/>
        </w:rPr>
        <w:t xml:space="preserve"> </w:t>
      </w:r>
      <w:r>
        <w:rPr>
          <w:rStyle w:val="c0"/>
          <w:color w:val="000000"/>
        </w:rPr>
        <w:t>Характеристика человека.</w:t>
      </w:r>
      <w:r w:rsidR="00821B8C">
        <w:rPr>
          <w:rStyle w:val="c0"/>
          <w:color w:val="000000"/>
        </w:rPr>
        <w:t xml:space="preserve"> </w:t>
      </w:r>
      <w:r>
        <w:rPr>
          <w:rStyle w:val="c0"/>
          <w:color w:val="000000"/>
        </w:rPr>
        <w:t>Инструкция как вид делового письма.</w:t>
      </w:r>
      <w:r w:rsidR="00821B8C">
        <w:rPr>
          <w:rStyle w:val="c0"/>
          <w:color w:val="000000"/>
        </w:rPr>
        <w:t>\</w:t>
      </w:r>
      <w:r>
        <w:rPr>
          <w:rStyle w:val="c0"/>
          <w:color w:val="000000"/>
        </w:rPr>
        <w:t>Устный рассказ по карти</w:t>
      </w:r>
      <w:r w:rsidR="00821B8C">
        <w:rPr>
          <w:rStyle w:val="c0"/>
          <w:color w:val="000000"/>
        </w:rPr>
        <w:t xml:space="preserve">не Ю.Пименова «Спор», упр. 265  </w:t>
      </w:r>
      <w:r>
        <w:rPr>
          <w:rStyle w:val="c0"/>
          <w:color w:val="000000"/>
        </w:rPr>
        <w:t>Рассуждение на дискуссионную тему</w:t>
      </w:r>
      <w:r>
        <w:rPr>
          <w:rStyle w:val="c17"/>
          <w:i/>
          <w:iCs/>
          <w:color w:val="000000"/>
        </w:rPr>
        <w:t>.</w:t>
      </w:r>
      <w:r w:rsidR="00821B8C">
        <w:rPr>
          <w:rStyle w:val="c17"/>
          <w:i/>
          <w:iCs/>
          <w:color w:val="000000"/>
        </w:rPr>
        <w:t xml:space="preserve"> </w:t>
      </w:r>
      <w:r w:rsidR="00821B8C">
        <w:rPr>
          <w:rStyle w:val="c0"/>
          <w:color w:val="000000"/>
        </w:rPr>
        <w:t>Сочинение – рассуждение</w:t>
      </w:r>
      <w:r>
        <w:rPr>
          <w:rStyle w:val="c0"/>
          <w:color w:val="000000"/>
        </w:rPr>
        <w:t>.</w:t>
      </w:r>
      <w:r w:rsidR="00821B8C">
        <w:rPr>
          <w:rStyle w:val="c0"/>
          <w:color w:val="000000"/>
        </w:rPr>
        <w:t xml:space="preserve"> </w:t>
      </w:r>
      <w:r>
        <w:rPr>
          <w:rStyle w:val="c0"/>
          <w:color w:val="000000"/>
        </w:rPr>
        <w:t xml:space="preserve">Рассказ: композиция рассказа, использование в рассказе диалога как </w:t>
      </w:r>
      <w:r>
        <w:rPr>
          <w:rStyle w:val="c0"/>
          <w:color w:val="000000"/>
        </w:rPr>
        <w:lastRenderedPageBreak/>
        <w:t>текстообразующего элемента. Сочинение-рассказ</w:t>
      </w:r>
      <w:r w:rsidR="00821B8C">
        <w:rPr>
          <w:rStyle w:val="c0"/>
          <w:color w:val="000000"/>
        </w:rPr>
        <w:t xml:space="preserve">. </w:t>
      </w:r>
      <w:r>
        <w:rPr>
          <w:rStyle w:val="c0"/>
          <w:color w:val="000000"/>
        </w:rPr>
        <w:t>Сжатые изложения</w:t>
      </w:r>
      <w:r w:rsidR="00821B8C">
        <w:rPr>
          <w:rStyle w:val="c0"/>
          <w:color w:val="000000"/>
        </w:rPr>
        <w:t>. Составление делового письма</w:t>
      </w:r>
      <w:r>
        <w:rPr>
          <w:rStyle w:val="c0"/>
          <w:color w:val="000000"/>
        </w:rPr>
        <w:t>.</w:t>
      </w:r>
      <w:r w:rsidR="00821B8C">
        <w:rPr>
          <w:rStyle w:val="c0"/>
          <w:color w:val="000000"/>
        </w:rPr>
        <w:t xml:space="preserve"> </w:t>
      </w:r>
      <w:r>
        <w:rPr>
          <w:rStyle w:val="c0"/>
          <w:color w:val="000000"/>
        </w:rPr>
        <w:t>Сбор материала для сочинения – рассуждение</w:t>
      </w:r>
      <w:r w:rsidR="00821B8C">
        <w:rPr>
          <w:rStyle w:val="c0"/>
          <w:color w:val="000000"/>
        </w:rPr>
        <w:t xml:space="preserve">. </w:t>
      </w:r>
      <w:r>
        <w:rPr>
          <w:rStyle w:val="c0"/>
          <w:color w:val="000000"/>
        </w:rPr>
        <w:t>Сочинение-рассуждение</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Повторение: Текст как единица синтаксиса</w:t>
      </w:r>
      <w:r w:rsidR="00821B8C">
        <w:rPr>
          <w:rStyle w:val="c0"/>
          <w:color w:val="000000"/>
        </w:rPr>
        <w:t xml:space="preserve">. </w:t>
      </w:r>
    </w:p>
    <w:p w:rsidR="00821B8C" w:rsidRDefault="00821B8C" w:rsidP="00821B8C">
      <w:pPr>
        <w:pStyle w:val="c129"/>
        <w:shd w:val="clear" w:color="auto" w:fill="FFFFFF"/>
        <w:spacing w:before="0" w:beforeAutospacing="0" w:after="0" w:afterAutospacing="0"/>
        <w:ind w:firstLine="426"/>
        <w:jc w:val="both"/>
        <w:rPr>
          <w:rStyle w:val="c37"/>
          <w:rFonts w:asciiTheme="minorHAnsi" w:hAnsiTheme="minorHAnsi"/>
          <w:b/>
          <w:bCs/>
        </w:rPr>
      </w:pPr>
    </w:p>
    <w:p w:rsidR="005B426A" w:rsidRDefault="005B426A" w:rsidP="00821B8C">
      <w:pPr>
        <w:pStyle w:val="c129"/>
        <w:shd w:val="clear" w:color="auto" w:fill="FFFFFF"/>
        <w:spacing w:before="0" w:beforeAutospacing="0" w:after="0" w:afterAutospacing="0"/>
        <w:ind w:firstLine="426"/>
        <w:jc w:val="both"/>
        <w:rPr>
          <w:color w:val="000000"/>
          <w:sz w:val="20"/>
          <w:szCs w:val="20"/>
        </w:rPr>
      </w:pPr>
      <w:r>
        <w:rPr>
          <w:rStyle w:val="c37"/>
          <w:rFonts w:ascii="Times" w:hAnsi="Times"/>
          <w:b/>
          <w:bCs/>
        </w:rPr>
        <w:t>ДЕВЯТЫЙ КЛАСС</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Международное значение русского языка.</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Функции языка в обществе. Роль и место русского языка на мировой арене. Великие люди о русском языке.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Повторение пройденного в 5-8 классах.</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Устная и письменная речь. Монолог. Диалог. Стили речи. Сфера употребления, задачи речи, языковые средства, характерные для каждого стиля. Основные жанры стилей. Простое предложение и его грамматическая основа. Предложения с обособленными членами. Знаки препинания в предложениях с обращениями, вводными словами и вставными конструкциями.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Сложное предложение. Культура речи.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Сложное предложение (СП) как единица синтаксиса. Смысловое, структурное и интонационное единство частей сложного предложения. Основные средства синтаксической связи между частями сложного предложения. Типы сложных предложений. Смысловые отношения между простыми предложениями в составе сложного. Знаки препинания в союзных и бессоюзных предложениях. Разделительные и выделительные  знаки препинания  между частями сложного предложения. Интонация сложного предложения.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Сложносочиненные предложения.</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Понятие о сложносочиненном предложении. Смысловые отношения в сложносочиненных предложениях. ССП с соединительными, разделительными, противительными  союзами. Знаки препинания в ССП с общим второстепенным членом. Смысловые отношения между частями ССП. Синтаксический и пунктуационный разбор сложносочиненного предложения.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Сложноподчиненные предложения.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Сложноподчинённое предложение (СПП), его строение. Главная и придаточная части. Средства связи частей СПП: интонация, подчинительные союзы, союзные слова. Место придаточного предложения по отношению к главному. Союзы и союзные слова в сложноподчиненном  предложении.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Роль указательных слов в сложноподчиненном предложении.</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места и времени. Сложноподчиненные предложения с придаточными  причины, следствия, условия. Сложноподчиненные предложения с придаточными  уступки и цели. Сложноподчиненные предложения с придаточными образа действия, меры, степени и сравнительными. Сложноподчиненные предложения с несколькими придаточными. Знаки препинания в них. Синтаксический разбор сложноподчиненного предложения. Пунктуационный  разбор сложноподчиненного предложения.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Бессоюзные сложные предложения.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Понятие о бессоюзном сложном предложении. Интонация в бессоюзном сложном предложении. Бессоюзные сложные предложения  со значением перечисления. Запятая и точка с запятой в бессоюзном сложном предложении. Бессоюзные сложные предложения  со значением  причины, пояснения, дополнения. Двоеточие в бессоюзном сложном предложении. Бессоюзные сложные предложения  со значением  противопоставления, времени, условия и следствия. Тире в бессоюзном сложном предложении. Синтаксический и пунктуационный разбор бессоюзного сложного предложения.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Сложные предложения с различными видами связи.</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t>Употребление союзной (сочинительной и подчинительной) и бессоюзной связи  в сложных предложениях. Знаки препинания в сложных предложениях с различными видами связи. Синтаксический и пунктуационный разбор  сложного предложения с различными видами связи. Повторение.</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Повторение и систематизация изученного в 5-9 классах.</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0"/>
          <w:color w:val="000000"/>
        </w:rPr>
        <w:lastRenderedPageBreak/>
        <w:t>Фонетика и графика. Лексикология и фразеология. Морфемика и словообразование. Морфология. Синтаксис. Орфография. Пунктуация.</w:t>
      </w:r>
    </w:p>
    <w:p w:rsidR="005B426A" w:rsidRDefault="005B426A" w:rsidP="00821B8C">
      <w:pPr>
        <w:pStyle w:val="c12"/>
        <w:shd w:val="clear" w:color="auto" w:fill="FFFFFF"/>
        <w:spacing w:before="0" w:beforeAutospacing="0" w:after="0" w:afterAutospacing="0"/>
        <w:ind w:firstLine="426"/>
        <w:jc w:val="both"/>
        <w:rPr>
          <w:color w:val="000000"/>
          <w:sz w:val="20"/>
          <w:szCs w:val="20"/>
        </w:rPr>
      </w:pPr>
      <w:r>
        <w:rPr>
          <w:rStyle w:val="c13"/>
          <w:b/>
          <w:bCs/>
        </w:rPr>
        <w:t>Развитие речи.</w:t>
      </w:r>
    </w:p>
    <w:p w:rsidR="005B426A" w:rsidRDefault="005B426A" w:rsidP="00821B8C">
      <w:pPr>
        <w:pStyle w:val="c2"/>
        <w:shd w:val="clear" w:color="auto" w:fill="FFFFFF"/>
        <w:spacing w:before="0" w:beforeAutospacing="0" w:after="0" w:afterAutospacing="0"/>
        <w:ind w:firstLine="426"/>
        <w:jc w:val="both"/>
        <w:rPr>
          <w:color w:val="000000"/>
          <w:sz w:val="20"/>
          <w:szCs w:val="20"/>
        </w:rPr>
      </w:pPr>
      <w:r>
        <w:rPr>
          <w:rStyle w:val="c0"/>
          <w:color w:val="000000"/>
        </w:rPr>
        <w:t>Повторение: приемы сжатия текста</w:t>
      </w:r>
      <w:r w:rsidR="00821B8C">
        <w:rPr>
          <w:rStyle w:val="c0"/>
          <w:color w:val="000000"/>
        </w:rPr>
        <w:t xml:space="preserve">. </w:t>
      </w:r>
      <w:r>
        <w:rPr>
          <w:rStyle w:val="c0"/>
          <w:color w:val="000000"/>
        </w:rPr>
        <w:t>Устная и письменная речь. Монолог. Диалог. Стили речи.</w:t>
      </w:r>
      <w:r w:rsidR="00821B8C">
        <w:rPr>
          <w:rStyle w:val="c0"/>
          <w:color w:val="000000"/>
        </w:rPr>
        <w:t xml:space="preserve"> </w:t>
      </w:r>
      <w:r>
        <w:rPr>
          <w:rStyle w:val="c0"/>
          <w:color w:val="000000"/>
        </w:rPr>
        <w:t>Устное описание картины</w:t>
      </w:r>
      <w:r w:rsidR="00821B8C">
        <w:rPr>
          <w:rStyle w:val="c0"/>
          <w:color w:val="000000"/>
        </w:rPr>
        <w:t xml:space="preserve">. </w:t>
      </w:r>
      <w:r>
        <w:rPr>
          <w:rStyle w:val="c0"/>
          <w:color w:val="000000"/>
        </w:rPr>
        <w:t>Публичная речь</w:t>
      </w:r>
      <w:r w:rsidR="00821B8C">
        <w:rPr>
          <w:rStyle w:val="c0"/>
          <w:color w:val="000000"/>
        </w:rPr>
        <w:t xml:space="preserve">. </w:t>
      </w:r>
      <w:r>
        <w:rPr>
          <w:rStyle w:val="c0"/>
          <w:color w:val="000000"/>
        </w:rPr>
        <w:t>Сочинение публицистического характера.</w:t>
      </w:r>
      <w:r w:rsidR="00821B8C">
        <w:rPr>
          <w:rStyle w:val="c0"/>
          <w:color w:val="000000"/>
        </w:rPr>
        <w:t xml:space="preserve"> </w:t>
      </w:r>
      <w:r>
        <w:rPr>
          <w:rStyle w:val="c0"/>
          <w:color w:val="000000"/>
        </w:rPr>
        <w:t>Сочинение – рассуждени</w:t>
      </w:r>
      <w:r w:rsidR="00821B8C">
        <w:rPr>
          <w:rStyle w:val="c0"/>
          <w:color w:val="000000"/>
        </w:rPr>
        <w:t>е</w:t>
      </w:r>
      <w:r>
        <w:rPr>
          <w:rStyle w:val="c0"/>
          <w:color w:val="000000"/>
        </w:rPr>
        <w:t>.</w:t>
      </w:r>
      <w:r w:rsidR="00821B8C">
        <w:rPr>
          <w:rStyle w:val="c0"/>
          <w:color w:val="000000"/>
        </w:rPr>
        <w:t xml:space="preserve"> </w:t>
      </w:r>
      <w:r>
        <w:rPr>
          <w:rStyle w:val="c0"/>
          <w:color w:val="000000"/>
        </w:rPr>
        <w:t>Изложение.</w:t>
      </w:r>
    </w:p>
    <w:p w:rsidR="005B426A" w:rsidRDefault="005B426A" w:rsidP="00821B8C">
      <w:pPr>
        <w:ind w:firstLine="426"/>
        <w:jc w:val="both"/>
      </w:pPr>
    </w:p>
    <w:sectPr w:rsidR="005B426A" w:rsidSect="004450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DejaVu Sans">
    <w:charset w:val="CC"/>
    <w:family w:val="swiss"/>
    <w:pitch w:val="variable"/>
    <w:sig w:usb0="E7002EFF" w:usb1="D200FDFF" w:usb2="0A246029" w:usb3="00000000" w:csb0="000001FF" w:csb1="00000000"/>
  </w:font>
  <w:font w:name="Times">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B5FFD"/>
    <w:multiLevelType w:val="multilevel"/>
    <w:tmpl w:val="67B2763E"/>
    <w:lvl w:ilvl="0">
      <w:start w:val="1"/>
      <w:numFmt w:val="bullet"/>
      <w:lvlText w:val="•"/>
      <w:lvlJc w:val="left"/>
      <w:rPr>
        <w:rFonts w:ascii="Times New Roman" w:eastAsia="Times New Roman" w:hAnsi="Times New Roman" w:cs="Times New Roman"/>
        <w:b w:val="0"/>
        <w:bCs w:val="0"/>
        <w:i/>
        <w:iCs/>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26A"/>
    <w:rsid w:val="0011249B"/>
    <w:rsid w:val="0044501D"/>
    <w:rsid w:val="005B426A"/>
    <w:rsid w:val="006C7B53"/>
    <w:rsid w:val="00821B8C"/>
    <w:rsid w:val="008E4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26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5B426A"/>
    <w:rPr>
      <w:rFonts w:ascii="Times New Roman" w:eastAsia="Times New Roman" w:hAnsi="Times New Roman" w:cs="Times New Roman"/>
      <w:spacing w:val="1"/>
      <w:sz w:val="20"/>
      <w:szCs w:val="20"/>
      <w:shd w:val="clear" w:color="auto" w:fill="FFFFFF"/>
    </w:rPr>
  </w:style>
  <w:style w:type="character" w:customStyle="1" w:styleId="5">
    <w:name w:val="Основной текст (5)_"/>
    <w:basedOn w:val="a0"/>
    <w:link w:val="50"/>
    <w:rsid w:val="005B426A"/>
    <w:rPr>
      <w:rFonts w:ascii="Times New Roman" w:eastAsia="Times New Roman" w:hAnsi="Times New Roman" w:cs="Times New Roman"/>
      <w:b/>
      <w:bCs/>
      <w:spacing w:val="3"/>
      <w:sz w:val="20"/>
      <w:szCs w:val="20"/>
      <w:shd w:val="clear" w:color="auto" w:fill="FFFFFF"/>
    </w:rPr>
  </w:style>
  <w:style w:type="character" w:customStyle="1" w:styleId="0pt">
    <w:name w:val="Основной текст + Полужирный;Интервал 0 pt"/>
    <w:basedOn w:val="a3"/>
    <w:rsid w:val="005B426A"/>
    <w:rPr>
      <w:rFonts w:ascii="Times New Roman" w:eastAsia="Times New Roman" w:hAnsi="Times New Roman" w:cs="Times New Roman"/>
      <w:b/>
      <w:bCs/>
      <w:color w:val="000000"/>
      <w:spacing w:val="3"/>
      <w:w w:val="100"/>
      <w:position w:val="0"/>
      <w:sz w:val="20"/>
      <w:szCs w:val="20"/>
      <w:shd w:val="clear" w:color="auto" w:fill="FFFFFF"/>
      <w:lang w:val="ru-RU" w:eastAsia="ru-RU" w:bidi="ru-RU"/>
    </w:rPr>
  </w:style>
  <w:style w:type="paragraph" w:customStyle="1" w:styleId="3">
    <w:name w:val="Основной текст3"/>
    <w:basedOn w:val="a"/>
    <w:link w:val="a3"/>
    <w:rsid w:val="005B426A"/>
    <w:pPr>
      <w:widowControl w:val="0"/>
      <w:shd w:val="clear" w:color="auto" w:fill="FFFFFF"/>
      <w:spacing w:before="600" w:after="360" w:line="0" w:lineRule="atLeast"/>
      <w:ind w:hanging="360"/>
    </w:pPr>
    <w:rPr>
      <w:rFonts w:ascii="Times New Roman" w:eastAsia="Times New Roman" w:hAnsi="Times New Roman" w:cs="Times New Roman"/>
      <w:spacing w:val="1"/>
      <w:sz w:val="20"/>
      <w:szCs w:val="20"/>
      <w:lang w:eastAsia="en-US"/>
    </w:rPr>
  </w:style>
  <w:style w:type="paragraph" w:customStyle="1" w:styleId="50">
    <w:name w:val="Основной текст (5)"/>
    <w:basedOn w:val="a"/>
    <w:link w:val="5"/>
    <w:rsid w:val="005B426A"/>
    <w:pPr>
      <w:widowControl w:val="0"/>
      <w:shd w:val="clear" w:color="auto" w:fill="FFFFFF"/>
      <w:spacing w:after="60" w:line="0" w:lineRule="atLeast"/>
      <w:ind w:hanging="360"/>
      <w:jc w:val="both"/>
    </w:pPr>
    <w:rPr>
      <w:rFonts w:ascii="Times New Roman" w:eastAsia="Times New Roman" w:hAnsi="Times New Roman" w:cs="Times New Roman"/>
      <w:b/>
      <w:bCs/>
      <w:spacing w:val="3"/>
      <w:sz w:val="20"/>
      <w:szCs w:val="20"/>
      <w:lang w:eastAsia="en-US"/>
    </w:rPr>
  </w:style>
  <w:style w:type="character" w:customStyle="1" w:styleId="0pt0">
    <w:name w:val="Основной текст + Курсив;Интервал 0 pt"/>
    <w:basedOn w:val="a3"/>
    <w:rsid w:val="005B426A"/>
    <w:rPr>
      <w:rFonts w:ascii="Times New Roman" w:eastAsia="Times New Roman" w:hAnsi="Times New Roman" w:cs="Times New Roman"/>
      <w:b w:val="0"/>
      <w:bCs w:val="0"/>
      <w:i/>
      <w:iCs/>
      <w:smallCaps w:val="0"/>
      <w:strike w:val="0"/>
      <w:color w:val="000000"/>
      <w:spacing w:val="-1"/>
      <w:w w:val="100"/>
      <w:position w:val="0"/>
      <w:sz w:val="20"/>
      <w:szCs w:val="20"/>
      <w:u w:val="none"/>
      <w:shd w:val="clear" w:color="auto" w:fill="FFFFFF"/>
      <w:lang w:val="ru-RU" w:eastAsia="ru-RU" w:bidi="ru-RU"/>
    </w:rPr>
  </w:style>
  <w:style w:type="character" w:customStyle="1" w:styleId="0pt1">
    <w:name w:val="Основной текст + Интервал 0 pt"/>
    <w:basedOn w:val="a3"/>
    <w:rsid w:val="005B426A"/>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paragraph" w:customStyle="1" w:styleId="1">
    <w:name w:val="Обычный1"/>
    <w:uiPriority w:val="99"/>
    <w:rsid w:val="005B426A"/>
    <w:pPr>
      <w:spacing w:after="0" w:line="240" w:lineRule="auto"/>
    </w:pPr>
    <w:rPr>
      <w:rFonts w:ascii="Times New Roman" w:eastAsia="Times New Roman" w:hAnsi="Times New Roman" w:cs="Times New Roman"/>
      <w:color w:val="000000"/>
      <w:sz w:val="20"/>
      <w:szCs w:val="20"/>
      <w:lang w:eastAsia="ru-RU"/>
    </w:rPr>
  </w:style>
  <w:style w:type="paragraph" w:customStyle="1" w:styleId="c68">
    <w:name w:val="c68"/>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5B426A"/>
  </w:style>
  <w:style w:type="character" w:customStyle="1" w:styleId="c0">
    <w:name w:val="c0"/>
    <w:basedOn w:val="a0"/>
    <w:rsid w:val="005B426A"/>
  </w:style>
  <w:style w:type="paragraph" w:customStyle="1" w:styleId="c2">
    <w:name w:val="c2"/>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5B426A"/>
  </w:style>
  <w:style w:type="character" w:customStyle="1" w:styleId="c35">
    <w:name w:val="c35"/>
    <w:basedOn w:val="a0"/>
    <w:rsid w:val="005B426A"/>
  </w:style>
  <w:style w:type="character" w:customStyle="1" w:styleId="c17">
    <w:name w:val="c17"/>
    <w:basedOn w:val="a0"/>
    <w:rsid w:val="005B426A"/>
  </w:style>
  <w:style w:type="character" w:customStyle="1" w:styleId="c49">
    <w:name w:val="c49"/>
    <w:basedOn w:val="a0"/>
    <w:rsid w:val="005B426A"/>
  </w:style>
  <w:style w:type="paragraph" w:customStyle="1" w:styleId="c36">
    <w:name w:val="c36"/>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9">
    <w:name w:val="c129"/>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26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5B426A"/>
    <w:rPr>
      <w:rFonts w:ascii="Times New Roman" w:eastAsia="Times New Roman" w:hAnsi="Times New Roman" w:cs="Times New Roman"/>
      <w:spacing w:val="1"/>
      <w:sz w:val="20"/>
      <w:szCs w:val="20"/>
      <w:shd w:val="clear" w:color="auto" w:fill="FFFFFF"/>
    </w:rPr>
  </w:style>
  <w:style w:type="character" w:customStyle="1" w:styleId="5">
    <w:name w:val="Основной текст (5)_"/>
    <w:basedOn w:val="a0"/>
    <w:link w:val="50"/>
    <w:rsid w:val="005B426A"/>
    <w:rPr>
      <w:rFonts w:ascii="Times New Roman" w:eastAsia="Times New Roman" w:hAnsi="Times New Roman" w:cs="Times New Roman"/>
      <w:b/>
      <w:bCs/>
      <w:spacing w:val="3"/>
      <w:sz w:val="20"/>
      <w:szCs w:val="20"/>
      <w:shd w:val="clear" w:color="auto" w:fill="FFFFFF"/>
    </w:rPr>
  </w:style>
  <w:style w:type="character" w:customStyle="1" w:styleId="0pt">
    <w:name w:val="Основной текст + Полужирный;Интервал 0 pt"/>
    <w:basedOn w:val="a3"/>
    <w:rsid w:val="005B426A"/>
    <w:rPr>
      <w:rFonts w:ascii="Times New Roman" w:eastAsia="Times New Roman" w:hAnsi="Times New Roman" w:cs="Times New Roman"/>
      <w:b/>
      <w:bCs/>
      <w:color w:val="000000"/>
      <w:spacing w:val="3"/>
      <w:w w:val="100"/>
      <w:position w:val="0"/>
      <w:sz w:val="20"/>
      <w:szCs w:val="20"/>
      <w:shd w:val="clear" w:color="auto" w:fill="FFFFFF"/>
      <w:lang w:val="ru-RU" w:eastAsia="ru-RU" w:bidi="ru-RU"/>
    </w:rPr>
  </w:style>
  <w:style w:type="paragraph" w:customStyle="1" w:styleId="3">
    <w:name w:val="Основной текст3"/>
    <w:basedOn w:val="a"/>
    <w:link w:val="a3"/>
    <w:rsid w:val="005B426A"/>
    <w:pPr>
      <w:widowControl w:val="0"/>
      <w:shd w:val="clear" w:color="auto" w:fill="FFFFFF"/>
      <w:spacing w:before="600" w:after="360" w:line="0" w:lineRule="atLeast"/>
      <w:ind w:hanging="360"/>
    </w:pPr>
    <w:rPr>
      <w:rFonts w:ascii="Times New Roman" w:eastAsia="Times New Roman" w:hAnsi="Times New Roman" w:cs="Times New Roman"/>
      <w:spacing w:val="1"/>
      <w:sz w:val="20"/>
      <w:szCs w:val="20"/>
      <w:lang w:eastAsia="en-US"/>
    </w:rPr>
  </w:style>
  <w:style w:type="paragraph" w:customStyle="1" w:styleId="50">
    <w:name w:val="Основной текст (5)"/>
    <w:basedOn w:val="a"/>
    <w:link w:val="5"/>
    <w:rsid w:val="005B426A"/>
    <w:pPr>
      <w:widowControl w:val="0"/>
      <w:shd w:val="clear" w:color="auto" w:fill="FFFFFF"/>
      <w:spacing w:after="60" w:line="0" w:lineRule="atLeast"/>
      <w:ind w:hanging="360"/>
      <w:jc w:val="both"/>
    </w:pPr>
    <w:rPr>
      <w:rFonts w:ascii="Times New Roman" w:eastAsia="Times New Roman" w:hAnsi="Times New Roman" w:cs="Times New Roman"/>
      <w:b/>
      <w:bCs/>
      <w:spacing w:val="3"/>
      <w:sz w:val="20"/>
      <w:szCs w:val="20"/>
      <w:lang w:eastAsia="en-US"/>
    </w:rPr>
  </w:style>
  <w:style w:type="character" w:customStyle="1" w:styleId="0pt0">
    <w:name w:val="Основной текст + Курсив;Интервал 0 pt"/>
    <w:basedOn w:val="a3"/>
    <w:rsid w:val="005B426A"/>
    <w:rPr>
      <w:rFonts w:ascii="Times New Roman" w:eastAsia="Times New Roman" w:hAnsi="Times New Roman" w:cs="Times New Roman"/>
      <w:b w:val="0"/>
      <w:bCs w:val="0"/>
      <w:i/>
      <w:iCs/>
      <w:smallCaps w:val="0"/>
      <w:strike w:val="0"/>
      <w:color w:val="000000"/>
      <w:spacing w:val="-1"/>
      <w:w w:val="100"/>
      <w:position w:val="0"/>
      <w:sz w:val="20"/>
      <w:szCs w:val="20"/>
      <w:u w:val="none"/>
      <w:shd w:val="clear" w:color="auto" w:fill="FFFFFF"/>
      <w:lang w:val="ru-RU" w:eastAsia="ru-RU" w:bidi="ru-RU"/>
    </w:rPr>
  </w:style>
  <w:style w:type="character" w:customStyle="1" w:styleId="0pt1">
    <w:name w:val="Основной текст + Интервал 0 pt"/>
    <w:basedOn w:val="a3"/>
    <w:rsid w:val="005B426A"/>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ru-RU" w:eastAsia="ru-RU" w:bidi="ru-RU"/>
    </w:rPr>
  </w:style>
  <w:style w:type="paragraph" w:customStyle="1" w:styleId="1">
    <w:name w:val="Обычный1"/>
    <w:uiPriority w:val="99"/>
    <w:rsid w:val="005B426A"/>
    <w:pPr>
      <w:spacing w:after="0" w:line="240" w:lineRule="auto"/>
    </w:pPr>
    <w:rPr>
      <w:rFonts w:ascii="Times New Roman" w:eastAsia="Times New Roman" w:hAnsi="Times New Roman" w:cs="Times New Roman"/>
      <w:color w:val="000000"/>
      <w:sz w:val="20"/>
      <w:szCs w:val="20"/>
      <w:lang w:eastAsia="ru-RU"/>
    </w:rPr>
  </w:style>
  <w:style w:type="paragraph" w:customStyle="1" w:styleId="c68">
    <w:name w:val="c68"/>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7">
    <w:name w:val="c37"/>
    <w:basedOn w:val="a0"/>
    <w:rsid w:val="005B426A"/>
  </w:style>
  <w:style w:type="character" w:customStyle="1" w:styleId="c0">
    <w:name w:val="c0"/>
    <w:basedOn w:val="a0"/>
    <w:rsid w:val="005B426A"/>
  </w:style>
  <w:style w:type="paragraph" w:customStyle="1" w:styleId="c2">
    <w:name w:val="c2"/>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5B426A"/>
  </w:style>
  <w:style w:type="character" w:customStyle="1" w:styleId="c35">
    <w:name w:val="c35"/>
    <w:basedOn w:val="a0"/>
    <w:rsid w:val="005B426A"/>
  </w:style>
  <w:style w:type="character" w:customStyle="1" w:styleId="c17">
    <w:name w:val="c17"/>
    <w:basedOn w:val="a0"/>
    <w:rsid w:val="005B426A"/>
  </w:style>
  <w:style w:type="character" w:customStyle="1" w:styleId="c49">
    <w:name w:val="c49"/>
    <w:basedOn w:val="a0"/>
    <w:rsid w:val="005B426A"/>
  </w:style>
  <w:style w:type="paragraph" w:customStyle="1" w:styleId="c36">
    <w:name w:val="c36"/>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9">
    <w:name w:val="c129"/>
    <w:basedOn w:val="a"/>
    <w:rsid w:val="005B42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39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2608</Words>
  <Characters>14871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Калинина Татьяна Сергеевна</cp:lastModifiedBy>
  <cp:revision>2</cp:revision>
  <dcterms:created xsi:type="dcterms:W3CDTF">2022-02-01T06:23:00Z</dcterms:created>
  <dcterms:modified xsi:type="dcterms:W3CDTF">2022-02-01T06:23:00Z</dcterms:modified>
</cp:coreProperties>
</file>